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78" w:rsidRDefault="00C83B78" w:rsidP="00C83B78">
      <w:pPr>
        <w:snapToGrid w:val="0"/>
        <w:spacing w:beforeLines="50" w:before="143" w:line="276" w:lineRule="auto"/>
        <w:contextualSpacing/>
        <w:jc w:val="center"/>
        <w:rPr>
          <w:rFonts w:eastAsia="ＭＳ ゴシック"/>
          <w:b/>
          <w:kern w:val="0"/>
          <w:sz w:val="32"/>
          <w:szCs w:val="24"/>
        </w:rPr>
      </w:pPr>
    </w:p>
    <w:p w:rsidR="00D17CE2" w:rsidRDefault="007D3BF4" w:rsidP="00EF2231">
      <w:pPr>
        <w:snapToGrid w:val="0"/>
        <w:spacing w:beforeLines="50" w:before="143" w:after="240"/>
        <w:contextualSpacing/>
        <w:jc w:val="center"/>
        <w:rPr>
          <w:rFonts w:ascii="游ゴシック" w:eastAsia="游ゴシック" w:hAnsi="游ゴシック"/>
          <w:b/>
          <w:sz w:val="32"/>
          <w:szCs w:val="24"/>
        </w:rPr>
      </w:pPr>
      <w:r w:rsidRPr="00EF2231">
        <w:rPr>
          <w:rFonts w:ascii="游ゴシック" w:eastAsia="游ゴシック" w:hAnsi="游ゴシック" w:hint="eastAsia"/>
          <w:b/>
          <w:sz w:val="32"/>
          <w:szCs w:val="24"/>
          <w:shd w:val="clear" w:color="auto" w:fill="D9D9D9" w:themeFill="background1" w:themeFillShade="D9"/>
        </w:rPr>
        <w:t xml:space="preserve"> </w:t>
      </w:r>
      <w:r w:rsidR="00EF2231" w:rsidRPr="00EF2231">
        <w:rPr>
          <w:rFonts w:ascii="游ゴシック" w:eastAsia="游ゴシック" w:hAnsi="游ゴシック" w:hint="eastAsia"/>
          <w:b/>
          <w:sz w:val="32"/>
          <w:szCs w:val="24"/>
          <w:shd w:val="clear" w:color="auto" w:fill="D9D9D9" w:themeFill="background1" w:themeFillShade="D9"/>
        </w:rPr>
        <w:t>償却</w:t>
      </w:r>
      <w:r w:rsidR="00EF2231">
        <w:rPr>
          <w:rFonts w:ascii="游ゴシック" w:eastAsia="游ゴシック" w:hAnsi="游ゴシック" w:hint="eastAsia"/>
          <w:b/>
          <w:sz w:val="32"/>
          <w:szCs w:val="24"/>
          <w:shd w:val="clear" w:color="auto" w:fill="D9D9D9" w:themeFill="background1" w:themeFillShade="D9"/>
        </w:rPr>
        <w:t>資産課税</w:t>
      </w:r>
      <w:r w:rsidR="00EF2231" w:rsidRPr="00EF2231">
        <w:rPr>
          <w:rFonts w:ascii="游ゴシック" w:eastAsia="游ゴシック" w:hAnsi="游ゴシック" w:hint="eastAsia"/>
          <w:b/>
          <w:sz w:val="32"/>
          <w:szCs w:val="24"/>
          <w:shd w:val="clear" w:color="auto" w:fill="D9D9D9" w:themeFill="background1" w:themeFillShade="D9"/>
        </w:rPr>
        <w:t>の</w:t>
      </w:r>
      <w:r w:rsidR="00DF5382" w:rsidRPr="00EF2231">
        <w:rPr>
          <w:rFonts w:ascii="游ゴシック" w:eastAsia="游ゴシック" w:hAnsi="游ゴシック" w:hint="eastAsia"/>
          <w:b/>
          <w:sz w:val="32"/>
          <w:szCs w:val="24"/>
          <w:shd w:val="clear" w:color="auto" w:fill="D9D9D9" w:themeFill="background1" w:themeFillShade="D9"/>
        </w:rPr>
        <w:t>実務</w:t>
      </w:r>
      <w:r w:rsidRPr="00EF2231">
        <w:rPr>
          <w:rFonts w:ascii="游ゴシック" w:eastAsia="游ゴシック" w:hAnsi="游ゴシック" w:hint="eastAsia"/>
          <w:b/>
          <w:sz w:val="32"/>
          <w:szCs w:val="24"/>
          <w:shd w:val="clear" w:color="auto" w:fill="D9D9D9" w:themeFill="background1" w:themeFillShade="D9"/>
        </w:rPr>
        <w:t xml:space="preserve"> </w:t>
      </w:r>
      <w:r w:rsidR="00DF5382" w:rsidRPr="00F46FB0">
        <w:rPr>
          <w:rFonts w:ascii="游ゴシック" w:eastAsia="游ゴシック" w:hAnsi="游ゴシック" w:hint="eastAsia"/>
          <w:b/>
          <w:sz w:val="32"/>
          <w:szCs w:val="24"/>
        </w:rPr>
        <w:t>に関する状況調査票</w:t>
      </w:r>
    </w:p>
    <w:p w:rsidR="00EF2231" w:rsidRPr="00EF2231" w:rsidRDefault="00EF2231" w:rsidP="00EF2231">
      <w:pPr>
        <w:snapToGrid w:val="0"/>
        <w:spacing w:beforeLines="50" w:before="143" w:after="240" w:line="360" w:lineRule="auto"/>
        <w:contextualSpacing/>
        <w:jc w:val="center"/>
        <w:rPr>
          <w:rFonts w:ascii="游ゴシック" w:eastAsia="游ゴシック" w:hAnsi="游ゴシック"/>
          <w:b/>
          <w:sz w:val="22"/>
          <w:szCs w:val="24"/>
        </w:rPr>
      </w:pPr>
      <w:r w:rsidRPr="00EF2231">
        <w:rPr>
          <w:rFonts w:ascii="游ゴシック" w:eastAsia="游ゴシック" w:hAnsi="游ゴシック" w:hint="eastAsia"/>
          <w:b/>
          <w:sz w:val="22"/>
          <w:szCs w:val="24"/>
        </w:rPr>
        <w:t>※「償却資産課税の実務」受講希望者用（提出必須）</w:t>
      </w:r>
      <w:r>
        <w:rPr>
          <w:rFonts w:ascii="游ゴシック" w:eastAsia="游ゴシック" w:hAnsi="游ゴシック" w:hint="eastAsia"/>
          <w:b/>
          <w:sz w:val="22"/>
          <w:szCs w:val="24"/>
        </w:rPr>
        <w:t>※</w:t>
      </w:r>
      <w:bookmarkStart w:id="0" w:name="_GoBack"/>
      <w:bookmarkEnd w:id="0"/>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1649"/>
        <w:gridCol w:w="583"/>
        <w:gridCol w:w="2481"/>
        <w:gridCol w:w="598"/>
        <w:gridCol w:w="1701"/>
      </w:tblGrid>
      <w:tr w:rsidR="00EF7BCA" w:rsidRPr="005D693C" w:rsidTr="00EF7BCA">
        <w:trPr>
          <w:trHeight w:val="668"/>
        </w:trPr>
        <w:tc>
          <w:tcPr>
            <w:tcW w:w="1123" w:type="dxa"/>
            <w:vAlign w:val="center"/>
          </w:tcPr>
          <w:p w:rsidR="00EF7BCA" w:rsidRPr="000D2FC8" w:rsidRDefault="00EF7BCA" w:rsidP="001A2625">
            <w:pPr>
              <w:snapToGrid w:val="0"/>
              <w:contextualSpacing/>
              <w:jc w:val="center"/>
              <w:rPr>
                <w:rFonts w:ascii="游ゴシック" w:eastAsia="游ゴシック" w:hAnsi="游ゴシック"/>
                <w:b/>
                <w:sz w:val="18"/>
                <w:szCs w:val="18"/>
              </w:rPr>
            </w:pPr>
            <w:r w:rsidRPr="000D2FC8">
              <w:rPr>
                <w:rFonts w:ascii="游ゴシック" w:eastAsia="游ゴシック" w:hAnsi="游ゴシック" w:hint="eastAsia"/>
                <w:b/>
                <w:sz w:val="18"/>
                <w:szCs w:val="18"/>
              </w:rPr>
              <w:t>都道府県･市町村名</w:t>
            </w:r>
          </w:p>
        </w:tc>
        <w:tc>
          <w:tcPr>
            <w:tcW w:w="1649" w:type="dxa"/>
            <w:vAlign w:val="center"/>
          </w:tcPr>
          <w:p w:rsidR="00EF7BCA" w:rsidRPr="001A2625" w:rsidRDefault="00EF7BCA" w:rsidP="001A2625">
            <w:pPr>
              <w:snapToGrid w:val="0"/>
              <w:contextualSpacing/>
              <w:jc w:val="left"/>
              <w:rPr>
                <w:rFonts w:ascii="游明朝" w:eastAsia="游明朝" w:hAnsi="游明朝"/>
                <w:szCs w:val="21"/>
              </w:rPr>
            </w:pPr>
          </w:p>
        </w:tc>
        <w:tc>
          <w:tcPr>
            <w:tcW w:w="583" w:type="dxa"/>
            <w:vAlign w:val="center"/>
          </w:tcPr>
          <w:p w:rsidR="00EF7BCA" w:rsidRPr="001A2625" w:rsidRDefault="00EF7BCA" w:rsidP="001A2625">
            <w:pPr>
              <w:snapToGrid w:val="0"/>
              <w:contextualSpacing/>
              <w:jc w:val="center"/>
              <w:rPr>
                <w:rFonts w:ascii="游ゴシック" w:eastAsia="游ゴシック" w:hAnsi="游ゴシック"/>
                <w:b/>
                <w:sz w:val="18"/>
                <w:szCs w:val="18"/>
              </w:rPr>
            </w:pPr>
            <w:r w:rsidRPr="001A2625">
              <w:rPr>
                <w:rFonts w:ascii="游ゴシック" w:eastAsia="游ゴシック" w:hAnsi="游ゴシック" w:hint="eastAsia"/>
                <w:b/>
                <w:sz w:val="18"/>
                <w:szCs w:val="18"/>
              </w:rPr>
              <w:t>所属</w:t>
            </w:r>
          </w:p>
        </w:tc>
        <w:tc>
          <w:tcPr>
            <w:tcW w:w="2481" w:type="dxa"/>
            <w:vAlign w:val="center"/>
          </w:tcPr>
          <w:p w:rsidR="00EF7BCA" w:rsidRPr="001A2625" w:rsidRDefault="00EF7BCA" w:rsidP="001A2625">
            <w:pPr>
              <w:snapToGrid w:val="0"/>
              <w:contextualSpacing/>
              <w:jc w:val="left"/>
              <w:rPr>
                <w:rFonts w:ascii="游明朝" w:eastAsia="游明朝" w:hAnsi="游明朝"/>
                <w:szCs w:val="21"/>
              </w:rPr>
            </w:pPr>
          </w:p>
        </w:tc>
        <w:tc>
          <w:tcPr>
            <w:tcW w:w="598" w:type="dxa"/>
            <w:vAlign w:val="center"/>
          </w:tcPr>
          <w:p w:rsidR="00EF7BCA" w:rsidRPr="001A2625" w:rsidRDefault="00EF7BCA" w:rsidP="001A2625">
            <w:pPr>
              <w:snapToGrid w:val="0"/>
              <w:contextualSpacing/>
              <w:jc w:val="center"/>
              <w:rPr>
                <w:rFonts w:ascii="游ゴシック" w:eastAsia="游ゴシック" w:hAnsi="游ゴシック"/>
                <w:b/>
                <w:sz w:val="18"/>
                <w:szCs w:val="18"/>
              </w:rPr>
            </w:pPr>
            <w:r w:rsidRPr="001A2625">
              <w:rPr>
                <w:rFonts w:ascii="游ゴシック" w:eastAsia="游ゴシック" w:hAnsi="游ゴシック" w:hint="eastAsia"/>
                <w:b/>
                <w:sz w:val="18"/>
                <w:szCs w:val="18"/>
              </w:rPr>
              <w:t>氏名</w:t>
            </w:r>
          </w:p>
        </w:tc>
        <w:tc>
          <w:tcPr>
            <w:tcW w:w="1701" w:type="dxa"/>
            <w:vAlign w:val="center"/>
          </w:tcPr>
          <w:p w:rsidR="00EF7BCA" w:rsidRPr="001A2625" w:rsidRDefault="00EF7BCA" w:rsidP="001A2625">
            <w:pPr>
              <w:snapToGrid w:val="0"/>
              <w:contextualSpacing/>
              <w:jc w:val="center"/>
              <w:rPr>
                <w:rFonts w:ascii="游明朝" w:eastAsia="游明朝" w:hAnsi="游明朝"/>
                <w:sz w:val="22"/>
              </w:rPr>
            </w:pPr>
          </w:p>
        </w:tc>
      </w:tr>
    </w:tbl>
    <w:p w:rsidR="001C3B2F" w:rsidRDefault="001C3B2F" w:rsidP="00C83B78">
      <w:pPr>
        <w:pStyle w:val="2"/>
        <w:snapToGrid w:val="0"/>
        <w:spacing w:line="280" w:lineRule="exact"/>
        <w:contextualSpacing/>
        <w:rPr>
          <w:sz w:val="21"/>
        </w:rPr>
      </w:pPr>
    </w:p>
    <w:p w:rsidR="003477CB" w:rsidRDefault="00EF2231" w:rsidP="007E3B70">
      <w:pPr>
        <w:pStyle w:val="2"/>
        <w:snapToGrid w:val="0"/>
        <w:spacing w:line="320" w:lineRule="exact"/>
        <w:ind w:leftChars="100" w:left="210" w:firstLineChars="100" w:firstLine="210"/>
        <w:contextualSpacing/>
        <w:rPr>
          <w:rFonts w:ascii="游明朝" w:eastAsia="游明朝" w:hAnsi="游明朝"/>
          <w:sz w:val="21"/>
          <w:szCs w:val="21"/>
        </w:rPr>
      </w:pPr>
      <w:r>
        <w:rPr>
          <w:rFonts w:ascii="游明朝" w:eastAsia="游明朝" w:hAnsi="游明朝" w:hint="eastAsia"/>
          <w:sz w:val="21"/>
          <w:szCs w:val="21"/>
        </w:rPr>
        <w:t>この調査票は、償却資産課税の</w:t>
      </w:r>
      <w:r w:rsidR="00DF5382" w:rsidRPr="00F46FB0">
        <w:rPr>
          <w:rFonts w:ascii="游明朝" w:eastAsia="游明朝" w:hAnsi="游明朝" w:hint="eastAsia"/>
          <w:sz w:val="21"/>
          <w:szCs w:val="21"/>
        </w:rPr>
        <w:t>実務に関して</w:t>
      </w:r>
      <w:r>
        <w:rPr>
          <w:rFonts w:ascii="游明朝" w:eastAsia="游明朝" w:hAnsi="游明朝" w:hint="eastAsia"/>
          <w:sz w:val="21"/>
          <w:szCs w:val="21"/>
        </w:rPr>
        <w:t>、講師が研修生の経験年数や抱えている課題等を事前に把握し、令和</w:t>
      </w:r>
      <w:r w:rsidR="007E3B70">
        <w:rPr>
          <w:rFonts w:ascii="游明朝" w:eastAsia="游明朝" w:hAnsi="游明朝"/>
          <w:sz w:val="21"/>
          <w:szCs w:val="21"/>
        </w:rPr>
        <w:t>4</w:t>
      </w:r>
      <w:r>
        <w:rPr>
          <w:rFonts w:ascii="游明朝" w:eastAsia="游明朝" w:hAnsi="游明朝" w:hint="eastAsia"/>
          <w:sz w:val="21"/>
          <w:szCs w:val="21"/>
        </w:rPr>
        <w:t>年</w:t>
      </w:r>
      <w:r w:rsidR="007E3B70">
        <w:rPr>
          <w:rFonts w:ascii="游明朝" w:eastAsia="游明朝" w:hAnsi="游明朝" w:hint="eastAsia"/>
          <w:sz w:val="21"/>
          <w:szCs w:val="21"/>
        </w:rPr>
        <w:t>1</w:t>
      </w:r>
      <w:r w:rsidR="007E3B70">
        <w:rPr>
          <w:rFonts w:ascii="游明朝" w:eastAsia="游明朝" w:hAnsi="游明朝"/>
          <w:sz w:val="21"/>
          <w:szCs w:val="21"/>
        </w:rPr>
        <w:t>0</w:t>
      </w:r>
      <w:r>
        <w:rPr>
          <w:rFonts w:ascii="游明朝" w:eastAsia="游明朝" w:hAnsi="游明朝" w:hint="eastAsia"/>
          <w:sz w:val="21"/>
          <w:szCs w:val="21"/>
        </w:rPr>
        <w:t>月</w:t>
      </w:r>
      <w:r w:rsidR="007E3B70">
        <w:rPr>
          <w:rFonts w:ascii="游明朝" w:eastAsia="游明朝" w:hAnsi="游明朝" w:hint="eastAsia"/>
          <w:sz w:val="21"/>
          <w:szCs w:val="21"/>
        </w:rPr>
        <w:t>1</w:t>
      </w:r>
      <w:r w:rsidR="007E3B70">
        <w:rPr>
          <w:rFonts w:ascii="游明朝" w:eastAsia="游明朝" w:hAnsi="游明朝"/>
          <w:sz w:val="21"/>
          <w:szCs w:val="21"/>
        </w:rPr>
        <w:t>9</w:t>
      </w:r>
      <w:r>
        <w:rPr>
          <w:rFonts w:ascii="游明朝" w:eastAsia="游明朝" w:hAnsi="游明朝" w:hint="eastAsia"/>
          <w:sz w:val="21"/>
          <w:szCs w:val="21"/>
        </w:rPr>
        <w:t>日に実施する「償却資産課税</w:t>
      </w:r>
      <w:r w:rsidR="00314E26">
        <w:rPr>
          <w:rFonts w:ascii="游明朝" w:eastAsia="游明朝" w:hAnsi="游明朝" w:hint="eastAsia"/>
          <w:sz w:val="21"/>
          <w:szCs w:val="21"/>
        </w:rPr>
        <w:t>の</w:t>
      </w:r>
      <w:r w:rsidR="00DF5382" w:rsidRPr="00F46FB0">
        <w:rPr>
          <w:rFonts w:ascii="游明朝" w:eastAsia="游明朝" w:hAnsi="游明朝" w:hint="eastAsia"/>
          <w:sz w:val="21"/>
          <w:szCs w:val="21"/>
        </w:rPr>
        <w:t>実務」において、できるだけ研修生のレベルに合わせた講義を行うことを目的として作成していただくものです。</w:t>
      </w:r>
    </w:p>
    <w:p w:rsidR="00314E26" w:rsidRDefault="00314E26" w:rsidP="00F46FB0">
      <w:pPr>
        <w:pStyle w:val="2"/>
        <w:snapToGrid w:val="0"/>
        <w:spacing w:line="320" w:lineRule="exact"/>
        <w:ind w:leftChars="100" w:left="210" w:firstLineChars="100" w:firstLine="210"/>
        <w:contextualSpacing/>
        <w:rPr>
          <w:rFonts w:ascii="游明朝" w:eastAsia="游明朝" w:hAnsi="游明朝"/>
          <w:sz w:val="21"/>
          <w:szCs w:val="21"/>
        </w:rPr>
      </w:pPr>
      <w:r w:rsidRPr="00314E26">
        <w:rPr>
          <w:rFonts w:ascii="游明朝" w:eastAsia="游明朝" w:hAnsi="游明朝" w:hint="eastAsia"/>
          <w:sz w:val="21"/>
          <w:szCs w:val="21"/>
        </w:rPr>
        <w:t>なお、この調査票に記載していただいた課題の全てを講義で取り上げ、講師が個別に回答するものではありませんので、あらかじめご了承ください。</w:t>
      </w:r>
    </w:p>
    <w:p w:rsidR="00D17CE2" w:rsidRPr="00F46FB0" w:rsidRDefault="00D17CE2" w:rsidP="00F46FB0">
      <w:pPr>
        <w:spacing w:line="320" w:lineRule="exact"/>
        <w:rPr>
          <w:rFonts w:ascii="游明朝" w:eastAsia="游明朝" w:hAnsi="游明朝"/>
        </w:rPr>
      </w:pPr>
    </w:p>
    <w:p w:rsidR="00314E26" w:rsidRPr="00314E26" w:rsidRDefault="00314E26" w:rsidP="00314E26">
      <w:pPr>
        <w:spacing w:line="320" w:lineRule="exact"/>
        <w:ind w:rightChars="89" w:right="187"/>
        <w:rPr>
          <w:rFonts w:ascii="游ゴシック" w:eastAsia="游ゴシック" w:hAnsi="游ゴシック"/>
          <w:b/>
          <w:szCs w:val="22"/>
        </w:rPr>
      </w:pPr>
      <w:r>
        <w:rPr>
          <w:rFonts w:ascii="游明朝" w:eastAsia="游明朝" w:hAnsi="游明朝"/>
          <w:noProof/>
        </w:rPr>
        <mc:AlternateContent>
          <mc:Choice Requires="wps">
            <w:drawing>
              <wp:anchor distT="0" distB="0" distL="114300" distR="114300" simplePos="0" relativeHeight="251659264" behindDoc="0" locked="0" layoutInCell="1" allowOverlap="1">
                <wp:simplePos x="0" y="0"/>
                <wp:positionH relativeFrom="column">
                  <wp:posOffset>72609</wp:posOffset>
                </wp:positionH>
                <wp:positionV relativeFrom="paragraph">
                  <wp:posOffset>12766</wp:posOffset>
                </wp:positionV>
                <wp:extent cx="5801710" cy="1116352"/>
                <wp:effectExtent l="0" t="0" r="27940" b="26670"/>
                <wp:wrapNone/>
                <wp:docPr id="2" name="大かっこ 2"/>
                <wp:cNvGraphicFramePr/>
                <a:graphic xmlns:a="http://schemas.openxmlformats.org/drawingml/2006/main">
                  <a:graphicData uri="http://schemas.microsoft.com/office/word/2010/wordprocessingShape">
                    <wps:wsp>
                      <wps:cNvSpPr/>
                      <wps:spPr>
                        <a:xfrm>
                          <a:off x="0" y="0"/>
                          <a:ext cx="5801710" cy="1116352"/>
                        </a:xfrm>
                        <a:prstGeom prst="bracketPair">
                          <a:avLst>
                            <a:gd name="adj" fmla="val 581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5D0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pt;margin-top:1pt;width:456.8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" adj="1256" strokecolor="black [3213]" strokeweight=".25pt">
                <v:stroke joinstyle="miter"/>
              </v:shape>
            </w:pict>
          </mc:Fallback>
        </mc:AlternateContent>
      </w:r>
      <w:r>
        <w:rPr>
          <w:rFonts w:ascii="游明朝" w:eastAsia="游明朝" w:hAnsi="游明朝" w:hint="eastAsia"/>
          <w:szCs w:val="22"/>
        </w:rPr>
        <w:t xml:space="preserve">　</w:t>
      </w:r>
      <w:r w:rsidRPr="00314E26">
        <w:rPr>
          <w:rFonts w:ascii="游ゴシック" w:eastAsia="游ゴシック" w:hAnsi="游ゴシック" w:hint="eastAsia"/>
          <w:b/>
          <w:szCs w:val="22"/>
        </w:rPr>
        <w:t>【記入上の注意】</w:t>
      </w:r>
    </w:p>
    <w:p w:rsidR="00F46FB0" w:rsidRPr="00F46FB0" w:rsidRDefault="00F46FB0" w:rsidP="007D3BF4">
      <w:pPr>
        <w:spacing w:line="320" w:lineRule="exact"/>
        <w:ind w:rightChars="89" w:right="187" w:firstLineChars="200" w:firstLine="420"/>
        <w:rPr>
          <w:rFonts w:ascii="游明朝" w:eastAsia="游明朝" w:hAnsi="游明朝"/>
          <w:szCs w:val="22"/>
        </w:rPr>
      </w:pPr>
      <w:r w:rsidRPr="00F46FB0">
        <w:rPr>
          <w:rFonts w:ascii="游明朝" w:eastAsia="游明朝" w:hAnsi="游明朝" w:hint="eastAsia"/>
          <w:szCs w:val="22"/>
        </w:rPr>
        <w:t>①　経験がない場合は「なし」と記載してください。</w:t>
      </w:r>
    </w:p>
    <w:p w:rsidR="00F46FB0" w:rsidRDefault="00F46FB0" w:rsidP="007D3BF4">
      <w:pPr>
        <w:spacing w:line="320" w:lineRule="exact"/>
        <w:ind w:left="630" w:rightChars="89" w:right="187" w:hangingChars="300" w:hanging="630"/>
        <w:rPr>
          <w:rFonts w:ascii="游明朝" w:eastAsia="游明朝" w:hAnsi="游明朝"/>
          <w:szCs w:val="22"/>
        </w:rPr>
      </w:pPr>
      <w:r w:rsidRPr="00F46FB0">
        <w:rPr>
          <w:rFonts w:ascii="游明朝" w:eastAsia="游明朝" w:hAnsi="游明朝" w:hint="eastAsia"/>
          <w:szCs w:val="22"/>
        </w:rPr>
        <w:t xml:space="preserve">　　②　おおよその数字でかまいません。</w:t>
      </w:r>
    </w:p>
    <w:p w:rsidR="00F46FB0" w:rsidRPr="00F46FB0" w:rsidRDefault="00F46FB0" w:rsidP="007D3BF4">
      <w:pPr>
        <w:spacing w:line="320" w:lineRule="exact"/>
        <w:ind w:leftChars="200" w:left="630" w:rightChars="89" w:right="187" w:hangingChars="100" w:hanging="210"/>
        <w:rPr>
          <w:rFonts w:ascii="游明朝" w:eastAsia="游明朝" w:hAnsi="游明朝"/>
          <w:szCs w:val="22"/>
        </w:rPr>
      </w:pPr>
      <w:r w:rsidRPr="00F46FB0">
        <w:rPr>
          <w:rFonts w:ascii="游明朝" w:eastAsia="游明朝" w:hAnsi="游明朝" w:hint="eastAsia"/>
          <w:szCs w:val="22"/>
        </w:rPr>
        <w:t xml:space="preserve">③　</w:t>
      </w:r>
      <w:r w:rsidR="00EF2231">
        <w:rPr>
          <w:rFonts w:ascii="游明朝" w:eastAsia="游明朝" w:hAnsi="游明朝" w:hint="eastAsia"/>
          <w:szCs w:val="22"/>
        </w:rPr>
        <w:t>複数ある場合は、取扱いの多い順に記載し、その割合も含めて</w:t>
      </w:r>
      <w:r w:rsidRPr="00F46FB0">
        <w:rPr>
          <w:rFonts w:ascii="游明朝" w:eastAsia="游明朝" w:hAnsi="游明朝" w:hint="eastAsia"/>
          <w:szCs w:val="22"/>
        </w:rPr>
        <w:t>記載してください。</w:t>
      </w:r>
    </w:p>
    <w:p w:rsidR="00F46FB0" w:rsidRDefault="00F46FB0" w:rsidP="007D3BF4">
      <w:pPr>
        <w:spacing w:line="320" w:lineRule="exact"/>
        <w:ind w:left="630" w:rightChars="89" w:right="187" w:hangingChars="300" w:hanging="630"/>
        <w:rPr>
          <w:rFonts w:ascii="游明朝" w:eastAsia="游明朝" w:hAnsi="游明朝"/>
          <w:szCs w:val="22"/>
        </w:rPr>
      </w:pPr>
      <w:r>
        <w:rPr>
          <w:rFonts w:ascii="游明朝" w:eastAsia="游明朝" w:hAnsi="游明朝" w:hint="eastAsia"/>
          <w:szCs w:val="22"/>
        </w:rPr>
        <w:t xml:space="preserve">　</w:t>
      </w:r>
      <w:r w:rsidRPr="00F46FB0">
        <w:rPr>
          <w:rFonts w:ascii="游明朝" w:eastAsia="游明朝" w:hAnsi="游明朝" w:hint="eastAsia"/>
          <w:szCs w:val="22"/>
        </w:rPr>
        <w:t xml:space="preserve">　④　具体的に記載してください。</w:t>
      </w:r>
    </w:p>
    <w:p w:rsidR="007D3BF4" w:rsidRPr="00F46FB0" w:rsidRDefault="00F46FB0" w:rsidP="007D3BF4">
      <w:pPr>
        <w:spacing w:line="320" w:lineRule="exact"/>
        <w:ind w:left="630" w:rightChars="89" w:right="187" w:hangingChars="300" w:hanging="630"/>
        <w:rPr>
          <w:rFonts w:ascii="游明朝" w:eastAsia="游明朝" w:hAnsi="游明朝"/>
          <w:szCs w:val="22"/>
        </w:rPr>
      </w:pPr>
      <w:r w:rsidRPr="00F46FB0">
        <w:rPr>
          <w:rFonts w:ascii="游明朝" w:eastAsia="游明朝" w:hAnsi="游明朝" w:hint="eastAsia"/>
          <w:szCs w:val="22"/>
        </w:rPr>
        <w:t xml:space="preserve">　　</w:t>
      </w:r>
    </w:p>
    <w:p w:rsidR="00F46FB0" w:rsidRPr="00F46FB0" w:rsidRDefault="00F46FB0" w:rsidP="00F46FB0"/>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806"/>
        <w:gridCol w:w="712"/>
        <w:gridCol w:w="3310"/>
        <w:gridCol w:w="1725"/>
        <w:gridCol w:w="699"/>
      </w:tblGrid>
      <w:tr w:rsidR="00F46FB0" w:rsidRPr="006F0BB3" w:rsidTr="007D3BF4">
        <w:trPr>
          <w:trHeight w:val="854"/>
        </w:trPr>
        <w:tc>
          <w:tcPr>
            <w:tcW w:w="2225" w:type="dxa"/>
            <w:vAlign w:val="center"/>
          </w:tcPr>
          <w:p w:rsidR="00F46FB0" w:rsidRPr="00F46FB0" w:rsidRDefault="00F46FB0" w:rsidP="00EF2231">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①</w:t>
            </w:r>
            <w:r w:rsidR="00EF2231">
              <w:rPr>
                <w:rFonts w:ascii="游ゴシック" w:eastAsia="游ゴシック" w:hAnsi="游ゴシック" w:hint="eastAsia"/>
                <w:b/>
                <w:szCs w:val="21"/>
              </w:rPr>
              <w:t>償却資産課税に</w:t>
            </w:r>
            <w:r w:rsidRPr="00F46FB0">
              <w:rPr>
                <w:rFonts w:ascii="游ゴシック" w:eastAsia="游ゴシック" w:hAnsi="游ゴシック" w:hint="eastAsia"/>
                <w:b/>
                <w:szCs w:val="21"/>
              </w:rPr>
              <w:t>おける経験年数</w:t>
            </w:r>
          </w:p>
        </w:tc>
        <w:tc>
          <w:tcPr>
            <w:tcW w:w="806" w:type="dxa"/>
            <w:tcBorders>
              <w:right w:val="nil"/>
            </w:tcBorders>
            <w:vAlign w:val="center"/>
          </w:tcPr>
          <w:p w:rsidR="00F46FB0" w:rsidRPr="00F46FB0" w:rsidRDefault="00F46FB0" w:rsidP="00F46FB0">
            <w:pPr>
              <w:spacing w:line="320" w:lineRule="exact"/>
              <w:jc w:val="center"/>
              <w:rPr>
                <w:rFonts w:asciiTheme="minorEastAsia" w:eastAsiaTheme="minorEastAsia" w:hAnsiTheme="minorEastAsia"/>
                <w:szCs w:val="21"/>
              </w:rPr>
            </w:pPr>
          </w:p>
        </w:tc>
        <w:tc>
          <w:tcPr>
            <w:tcW w:w="712" w:type="dxa"/>
            <w:tcBorders>
              <w:left w:val="nil"/>
            </w:tcBorders>
            <w:vAlign w:val="center"/>
          </w:tcPr>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年</w:t>
            </w:r>
          </w:p>
        </w:tc>
        <w:tc>
          <w:tcPr>
            <w:tcW w:w="3310" w:type="dxa"/>
            <w:vAlign w:val="center"/>
          </w:tcPr>
          <w:p w:rsidR="00F46FB0" w:rsidRPr="00F46FB0" w:rsidRDefault="00F46FB0" w:rsidP="00F46FB0">
            <w:pPr>
              <w:ind w:left="210" w:hangingChars="100" w:hanging="210"/>
              <w:rPr>
                <w:rFonts w:ascii="游ゴシック" w:eastAsia="游ゴシック" w:hAnsi="游ゴシック"/>
                <w:b/>
                <w:szCs w:val="21"/>
              </w:rPr>
            </w:pPr>
            <w:r w:rsidRPr="00F46FB0">
              <w:rPr>
                <w:rFonts w:ascii="游ゴシック" w:eastAsia="游ゴシック" w:hAnsi="游ゴシック" w:hint="eastAsia"/>
                <w:b/>
                <w:szCs w:val="21"/>
              </w:rPr>
              <w:t>②年間の</w:t>
            </w:r>
            <w:r w:rsidR="00EF2231">
              <w:rPr>
                <w:rFonts w:ascii="游ゴシック" w:eastAsia="游ゴシック" w:hAnsi="游ゴシック" w:hint="eastAsia"/>
                <w:b/>
                <w:szCs w:val="21"/>
              </w:rPr>
              <w:t>償却資産課税件数</w:t>
            </w:r>
          </w:p>
          <w:p w:rsidR="00F46FB0" w:rsidRPr="00F46FB0" w:rsidRDefault="002511EC" w:rsidP="00F46FB0">
            <w:pPr>
              <w:ind w:left="180" w:hangingChars="100" w:hanging="180"/>
              <w:rPr>
                <w:rFonts w:ascii="游ゴシック" w:eastAsia="游ゴシック" w:hAnsi="游ゴシック"/>
                <w:szCs w:val="21"/>
              </w:rPr>
            </w:pPr>
            <w:r>
              <w:rPr>
                <w:rFonts w:ascii="游ゴシック" w:eastAsia="游ゴシック" w:hAnsi="游ゴシック" w:hint="eastAsia"/>
                <w:b/>
                <w:sz w:val="18"/>
                <w:szCs w:val="21"/>
              </w:rPr>
              <w:t>（うち、あなたが取り扱っている件</w:t>
            </w:r>
            <w:r w:rsidR="00F46FB0" w:rsidRPr="00F46FB0">
              <w:rPr>
                <w:rFonts w:ascii="游ゴシック" w:eastAsia="游ゴシック" w:hAnsi="游ゴシック" w:hint="eastAsia"/>
                <w:b/>
                <w:sz w:val="18"/>
                <w:szCs w:val="21"/>
              </w:rPr>
              <w:t>数）</w:t>
            </w:r>
          </w:p>
        </w:tc>
        <w:tc>
          <w:tcPr>
            <w:tcW w:w="1725" w:type="dxa"/>
            <w:tcBorders>
              <w:right w:val="nil"/>
            </w:tcBorders>
            <w:vAlign w:val="center"/>
          </w:tcPr>
          <w:p w:rsidR="00F46FB0" w:rsidRDefault="00F46FB0" w:rsidP="00F46FB0">
            <w:pPr>
              <w:spacing w:line="320" w:lineRule="exact"/>
              <w:ind w:rightChars="45" w:right="94"/>
              <w:jc w:val="right"/>
              <w:rPr>
                <w:rFonts w:asciiTheme="minorEastAsia" w:eastAsiaTheme="minorEastAsia" w:hAnsiTheme="minorEastAsia"/>
                <w:szCs w:val="21"/>
              </w:rPr>
            </w:pPr>
          </w:p>
          <w:p w:rsidR="00F46FB0" w:rsidRPr="00F46FB0" w:rsidRDefault="00F46FB0" w:rsidP="00F46FB0">
            <w:pPr>
              <w:spacing w:line="320" w:lineRule="exact"/>
              <w:ind w:rightChars="45" w:right="9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46FB0">
              <w:rPr>
                <w:rFonts w:asciiTheme="minorEastAsia" w:eastAsiaTheme="minorEastAsia" w:hAnsiTheme="minorEastAsia" w:hint="eastAsia"/>
                <w:szCs w:val="21"/>
              </w:rPr>
              <w:t>）</w:t>
            </w:r>
          </w:p>
        </w:tc>
        <w:tc>
          <w:tcPr>
            <w:tcW w:w="698" w:type="dxa"/>
            <w:tcBorders>
              <w:left w:val="nil"/>
            </w:tcBorders>
            <w:vAlign w:val="center"/>
          </w:tcPr>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tc>
      </w:tr>
      <w:tr w:rsidR="00F46FB0" w:rsidRPr="006F0BB3" w:rsidTr="007D3BF4">
        <w:trPr>
          <w:trHeight w:val="2727"/>
        </w:trPr>
        <w:tc>
          <w:tcPr>
            <w:tcW w:w="2225" w:type="dxa"/>
            <w:vAlign w:val="center"/>
          </w:tcPr>
          <w:p w:rsidR="00F46FB0" w:rsidRPr="00F46FB0" w:rsidRDefault="00F46FB0" w:rsidP="00EF2231">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③主に取り扱っている</w:t>
            </w:r>
            <w:r w:rsidR="00EF2231">
              <w:rPr>
                <w:rFonts w:ascii="游ゴシック" w:eastAsia="游ゴシック" w:hAnsi="游ゴシック" w:hint="eastAsia"/>
                <w:b/>
                <w:szCs w:val="21"/>
              </w:rPr>
              <w:t>償却資産の種類</w:t>
            </w:r>
            <w:r w:rsidRPr="00F46FB0">
              <w:rPr>
                <w:rFonts w:ascii="游ゴシック" w:eastAsia="游ゴシック" w:hAnsi="游ゴシック" w:hint="eastAsia"/>
                <w:b/>
                <w:szCs w:val="21"/>
              </w:rPr>
              <w:t>（複数記載可）</w:t>
            </w:r>
          </w:p>
        </w:tc>
        <w:tc>
          <w:tcPr>
            <w:tcW w:w="7252" w:type="dxa"/>
            <w:gridSpan w:val="5"/>
          </w:tcPr>
          <w:p w:rsidR="00F46FB0" w:rsidRDefault="00F46FB0" w:rsidP="00F46FB0">
            <w:pPr>
              <w:spacing w:line="320" w:lineRule="exact"/>
              <w:rPr>
                <w:rFonts w:asciiTheme="minorEastAsia" w:eastAsiaTheme="minorEastAsia" w:hAnsiTheme="minorEastAsia"/>
                <w:szCs w:val="21"/>
              </w:rPr>
            </w:pPr>
          </w:p>
          <w:p w:rsidR="00F46FB0" w:rsidRDefault="00F46FB0" w:rsidP="00F46FB0">
            <w:pPr>
              <w:spacing w:line="320" w:lineRule="exact"/>
              <w:rPr>
                <w:rFonts w:asciiTheme="minorEastAsia" w:eastAsiaTheme="minorEastAsia" w:hAnsiTheme="minorEastAsia"/>
                <w:szCs w:val="21"/>
              </w:rPr>
            </w:pPr>
          </w:p>
          <w:p w:rsidR="00F46FB0" w:rsidRPr="00F46FB0" w:rsidRDefault="00F46FB0" w:rsidP="00F46FB0">
            <w:pPr>
              <w:spacing w:line="320" w:lineRule="exact"/>
              <w:rPr>
                <w:rFonts w:asciiTheme="minorEastAsia" w:eastAsiaTheme="minorEastAsia" w:hAnsiTheme="minorEastAsia"/>
                <w:szCs w:val="21"/>
              </w:rPr>
            </w:pPr>
          </w:p>
        </w:tc>
      </w:tr>
      <w:tr w:rsidR="00F46FB0" w:rsidRPr="006F0BB3" w:rsidTr="007D3BF4">
        <w:trPr>
          <w:trHeight w:val="2867"/>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④実務上課題と考えていること</w:t>
            </w:r>
          </w:p>
        </w:tc>
        <w:tc>
          <w:tcPr>
            <w:tcW w:w="7252" w:type="dxa"/>
            <w:gridSpan w:val="5"/>
          </w:tcPr>
          <w:p w:rsidR="00F46FB0" w:rsidRDefault="00F46FB0" w:rsidP="00F46FB0">
            <w:pPr>
              <w:spacing w:line="320" w:lineRule="exact"/>
              <w:jc w:val="left"/>
              <w:rPr>
                <w:rFonts w:asciiTheme="minorEastAsia" w:eastAsiaTheme="minorEastAsia" w:hAnsiTheme="minorEastAsia"/>
                <w:szCs w:val="21"/>
              </w:rPr>
            </w:pPr>
          </w:p>
          <w:p w:rsidR="00F46FB0" w:rsidRDefault="00F46FB0" w:rsidP="00F46FB0">
            <w:pPr>
              <w:spacing w:line="320" w:lineRule="exact"/>
              <w:jc w:val="left"/>
              <w:rPr>
                <w:rFonts w:asciiTheme="minorEastAsia" w:eastAsiaTheme="minorEastAsia" w:hAnsiTheme="minorEastAsia"/>
                <w:szCs w:val="21"/>
              </w:rPr>
            </w:pPr>
          </w:p>
          <w:p w:rsidR="00F46FB0" w:rsidRPr="00F46FB0" w:rsidRDefault="00F46FB0" w:rsidP="00F46FB0">
            <w:pPr>
              <w:spacing w:line="320" w:lineRule="exact"/>
              <w:jc w:val="left"/>
              <w:rPr>
                <w:rFonts w:asciiTheme="minorEastAsia" w:eastAsiaTheme="minorEastAsia" w:hAnsiTheme="minorEastAsia"/>
                <w:szCs w:val="21"/>
              </w:rPr>
            </w:pPr>
          </w:p>
        </w:tc>
      </w:tr>
    </w:tbl>
    <w:p w:rsidR="00F46FB0" w:rsidRPr="00F46FB0" w:rsidRDefault="00F46FB0"/>
    <w:sectPr w:rsidR="00F46FB0" w:rsidRPr="00F46FB0" w:rsidSect="007D3BF4">
      <w:headerReference w:type="default" r:id="rId8"/>
      <w:footerReference w:type="default" r:id="rId9"/>
      <w:pgSz w:w="11906" w:h="16838" w:code="9"/>
      <w:pgMar w:top="1418"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F" w:rsidRDefault="007E3E2F">
      <w:r>
        <w:separator/>
      </w:r>
    </w:p>
  </w:endnote>
  <w:endnote w:type="continuationSeparator" w:id="0">
    <w:p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95" w:rsidRPr="002C739A" w:rsidRDefault="002C739A" w:rsidP="002C739A">
    <w:pPr>
      <w:pStyle w:val="a7"/>
      <w:ind w:left="160" w:hangingChars="100" w:hanging="160"/>
      <w:rPr>
        <w:rFonts w:ascii="ＭＳ ゴシック" w:eastAsia="ＭＳ ゴシック" w:hAnsi="ＭＳ ゴシック"/>
        <w:sz w:val="16"/>
      </w:rPr>
    </w:pPr>
    <w:r w:rsidRPr="00BE576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この資料</w:t>
    </w:r>
    <w:r w:rsidRPr="00BE576B">
      <w:rPr>
        <w:rFonts w:ascii="ＭＳ ゴシック" w:eastAsia="ＭＳ ゴシック" w:hAnsi="ＭＳ ゴシック" w:hint="eastAsia"/>
        <w:sz w:val="16"/>
      </w:rPr>
      <w:t>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F" w:rsidRDefault="007E3E2F">
      <w:r>
        <w:separator/>
      </w:r>
    </w:p>
  </w:footnote>
  <w:footnote w:type="continuationSeparator" w:id="0">
    <w:p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DF5382" w:rsidP="00AB28FD">
    <w:pPr>
      <w:pStyle w:val="a5"/>
      <w:rPr>
        <w:rFonts w:ascii="Meiryo UI" w:eastAsia="Meiryo UI" w:hAnsi="Meiryo UI" w:cs="Meiryo UI"/>
        <w:b/>
      </w:rPr>
    </w:pPr>
    <w:r>
      <w:rPr>
        <w:noProof/>
      </w:rPr>
      <mc:AlternateContent>
        <mc:Choice Requires="wps">
          <w:drawing>
            <wp:anchor distT="0" distB="0" distL="114300" distR="114300" simplePos="0" relativeHeight="251662336" behindDoc="0" locked="0" layoutInCell="1" allowOverlap="1" wp14:anchorId="2BA1D256" wp14:editId="7A0EEFA0">
              <wp:simplePos x="0" y="0"/>
              <wp:positionH relativeFrom="column">
                <wp:posOffset>4210050</wp:posOffset>
              </wp:positionH>
              <wp:positionV relativeFrom="paragraph">
                <wp:posOffset>201930</wp:posOffset>
              </wp:positionV>
              <wp:extent cx="2028825" cy="4953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95300"/>
                      </a:xfrm>
                      <a:prstGeom prst="rect">
                        <a:avLst/>
                      </a:prstGeom>
                      <a:solidFill>
                        <a:srgbClr val="FFFFFF"/>
                      </a:solidFill>
                      <a:ln w="6350">
                        <a:solidFill>
                          <a:srgbClr val="000000"/>
                        </a:solidFill>
                        <a:miter lim="800000"/>
                        <a:headEnd/>
                        <a:tailEnd/>
                      </a:ln>
                    </wps:spPr>
                    <wps:txbx>
                      <w:txbxContent>
                        <w:p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sidR="00EA2CF7">
                            <w:rPr>
                              <w:rFonts w:ascii="游ゴシック" w:eastAsia="游ゴシック" w:hAnsi="游ゴシック" w:hint="eastAsia"/>
                              <w:sz w:val="20"/>
                            </w:rPr>
                            <w:t>R</w:t>
                          </w:r>
                          <w:r w:rsidR="00EA2CF7">
                            <w:rPr>
                              <w:rFonts w:ascii="游ゴシック" w:eastAsia="游ゴシック" w:hAnsi="游ゴシック"/>
                              <w:sz w:val="20"/>
                            </w:rPr>
                            <w:t>4</w:t>
                          </w:r>
                          <w:r>
                            <w:rPr>
                              <w:rFonts w:ascii="游ゴシック" w:eastAsia="游ゴシック" w:hAnsi="游ゴシック" w:hint="eastAsia"/>
                              <w:sz w:val="20"/>
                            </w:rPr>
                            <w:t>.</w:t>
                          </w:r>
                          <w:r w:rsidR="00EA2CF7">
                            <w:rPr>
                              <w:rFonts w:ascii="游ゴシック" w:eastAsia="游ゴシック" w:hAnsi="游ゴシック"/>
                              <w:sz w:val="20"/>
                            </w:rPr>
                            <w:t>10</w:t>
                          </w:r>
                          <w:r>
                            <w:rPr>
                              <w:rFonts w:ascii="游ゴシック" w:eastAsia="游ゴシック" w:hAnsi="游ゴシック" w:hint="eastAsia"/>
                              <w:sz w:val="20"/>
                            </w:rPr>
                            <w:t>.</w:t>
                          </w:r>
                          <w:r w:rsidR="00EA2CF7">
                            <w:rPr>
                              <w:rFonts w:ascii="游ゴシック" w:eastAsia="游ゴシック" w:hAnsi="游ゴシック"/>
                              <w:sz w:val="20"/>
                            </w:rPr>
                            <w:t>11</w:t>
                          </w:r>
                          <w:r>
                            <w:rPr>
                              <w:rFonts w:ascii="游ゴシック" w:eastAsia="游ゴシック" w:hAnsi="游ゴシック" w:hint="eastAsia"/>
                              <w:sz w:val="20"/>
                            </w:rPr>
                            <w:t>～</w:t>
                          </w:r>
                          <w:r w:rsidR="00EA2CF7">
                            <w:rPr>
                              <w:rFonts w:ascii="游ゴシック" w:eastAsia="游ゴシック" w:hAnsi="游ゴシック"/>
                              <w:sz w:val="20"/>
                            </w:rPr>
                            <w:t>10</w:t>
                          </w:r>
                          <w:r>
                            <w:rPr>
                              <w:rFonts w:ascii="游ゴシック" w:eastAsia="游ゴシック" w:hAnsi="游ゴシック" w:hint="eastAsia"/>
                              <w:sz w:val="20"/>
                            </w:rPr>
                            <w:t>.</w:t>
                          </w:r>
                          <w:r w:rsidR="00EA2CF7">
                            <w:rPr>
                              <w:rFonts w:ascii="游ゴシック" w:eastAsia="游ゴシック" w:hAnsi="游ゴシック"/>
                              <w:sz w:val="20"/>
                            </w:rPr>
                            <w:t>21</w:t>
                          </w:r>
                          <w:r w:rsidRPr="00CC70D1">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1D256" id="_x0000_t202" coordsize="21600,21600" o:spt="202" path="m,l,21600r21600,l21600,xe">
              <v:stroke joinstyle="miter"/>
              <v:path gradientshapeok="t" o:connecttype="rect"/>
            </v:shapetype>
            <v:shape id="テキスト ボックス 7" o:spid="_x0000_s1026" type="#_x0000_t202" style="position:absolute;left:0;text-align:left;margin-left:331.5pt;margin-top:15.9pt;width:159.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" strokeweight=".5pt">
              <v:textbox>
                <w:txbxContent>
                  <w:p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sidR="00EA2CF7">
                      <w:rPr>
                        <w:rFonts w:ascii="游ゴシック" w:eastAsia="游ゴシック" w:hAnsi="游ゴシック" w:hint="eastAsia"/>
                        <w:sz w:val="20"/>
                      </w:rPr>
                      <w:t>R</w:t>
                    </w:r>
                    <w:r w:rsidR="00EA2CF7">
                      <w:rPr>
                        <w:rFonts w:ascii="游ゴシック" w:eastAsia="游ゴシック" w:hAnsi="游ゴシック"/>
                        <w:sz w:val="20"/>
                      </w:rPr>
                      <w:t>4</w:t>
                    </w:r>
                    <w:r>
                      <w:rPr>
                        <w:rFonts w:ascii="游ゴシック" w:eastAsia="游ゴシック" w:hAnsi="游ゴシック" w:hint="eastAsia"/>
                        <w:sz w:val="20"/>
                      </w:rPr>
                      <w:t>.</w:t>
                    </w:r>
                    <w:r w:rsidR="00EA2CF7">
                      <w:rPr>
                        <w:rFonts w:ascii="游ゴシック" w:eastAsia="游ゴシック" w:hAnsi="游ゴシック"/>
                        <w:sz w:val="20"/>
                      </w:rPr>
                      <w:t>10</w:t>
                    </w:r>
                    <w:r>
                      <w:rPr>
                        <w:rFonts w:ascii="游ゴシック" w:eastAsia="游ゴシック" w:hAnsi="游ゴシック" w:hint="eastAsia"/>
                        <w:sz w:val="20"/>
                      </w:rPr>
                      <w:t>.</w:t>
                    </w:r>
                    <w:r w:rsidR="00EA2CF7">
                      <w:rPr>
                        <w:rFonts w:ascii="游ゴシック" w:eastAsia="游ゴシック" w:hAnsi="游ゴシック"/>
                        <w:sz w:val="20"/>
                      </w:rPr>
                      <w:t>11</w:t>
                    </w:r>
                    <w:r>
                      <w:rPr>
                        <w:rFonts w:ascii="游ゴシック" w:eastAsia="游ゴシック" w:hAnsi="游ゴシック" w:hint="eastAsia"/>
                        <w:sz w:val="20"/>
                      </w:rPr>
                      <w:t>～</w:t>
                    </w:r>
                    <w:r w:rsidR="00EA2CF7">
                      <w:rPr>
                        <w:rFonts w:ascii="游ゴシック" w:eastAsia="游ゴシック" w:hAnsi="游ゴシック"/>
                        <w:sz w:val="20"/>
                      </w:rPr>
                      <w:t>10</w:t>
                    </w:r>
                    <w:r>
                      <w:rPr>
                        <w:rFonts w:ascii="游ゴシック" w:eastAsia="游ゴシック" w:hAnsi="游ゴシック" w:hint="eastAsia"/>
                        <w:sz w:val="20"/>
                      </w:rPr>
                      <w:t>.</w:t>
                    </w:r>
                    <w:r w:rsidR="00EA2CF7">
                      <w:rPr>
                        <w:rFonts w:ascii="游ゴシック" w:eastAsia="游ゴシック" w:hAnsi="游ゴシック"/>
                        <w:sz w:val="20"/>
                      </w:rPr>
                      <w:t>21</w:t>
                    </w:r>
                    <w:r w:rsidRPr="00CC70D1">
                      <w:rPr>
                        <w:rFonts w:ascii="游ゴシック" w:eastAsia="游ゴシック" w:hAnsi="游ゴシック" w:hint="eastAsia"/>
                        <w:sz w:val="20"/>
                      </w:rPr>
                      <w:t>）</w:t>
                    </w:r>
                  </w:p>
                  <w:p w:rsidR="00DF5382" w:rsidRPr="00CC70D1" w:rsidRDefault="00DF5382" w:rsidP="00DF5382">
                    <w:pPr>
                      <w:spacing w:line="300" w:lineRule="exact"/>
                      <w:ind w:left="199" w:hanging="199"/>
                      <w:jc w:val="center"/>
                      <w:rPr>
                        <w:rFonts w:ascii="游ゴシック" w:eastAsia="游ゴシック" w:hAnsi="游ゴシック"/>
                        <w:sz w:val="20"/>
                      </w:rPr>
                    </w:pPr>
                  </w:p>
                </w:txbxContent>
              </v:textbox>
            </v:shape>
          </w:pict>
        </mc:Fallback>
      </mc:AlternateContent>
    </w:r>
    <w:r w:rsidR="00C83B78" w:rsidRPr="00C83B78">
      <w:rPr>
        <w:rFonts w:ascii="Meiryo UI" w:eastAsia="Meiryo UI" w:hAnsi="Meiryo UI" w:cs="Meiryo UI"/>
        <w:b/>
        <w:noProof/>
      </w:rPr>
      <mc:AlternateContent>
        <mc:Choice Requires="wps">
          <w:drawing>
            <wp:anchor distT="0" distB="0" distL="114300" distR="114300" simplePos="0" relativeHeight="251660288" behindDoc="0" locked="0" layoutInCell="1" allowOverlap="1" wp14:anchorId="4E3887FB" wp14:editId="69C57F9F">
              <wp:simplePos x="0" y="0"/>
              <wp:positionH relativeFrom="column">
                <wp:posOffset>-57150</wp:posOffset>
              </wp:positionH>
              <wp:positionV relativeFrom="paragraph">
                <wp:posOffset>216980</wp:posOffset>
              </wp:positionV>
              <wp:extent cx="3362325" cy="488315"/>
              <wp:effectExtent l="0" t="0" r="28575"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8315"/>
                      </a:xfrm>
                      <a:prstGeom prst="rect">
                        <a:avLst/>
                      </a:prstGeom>
                      <a:solidFill>
                        <a:srgbClr val="FFFFFF"/>
                      </a:solidFill>
                      <a:ln w="19050" cmpd="dbl">
                        <a:solidFill>
                          <a:srgbClr val="000000"/>
                        </a:solidFill>
                        <a:prstDash val="solid"/>
                        <a:miter lim="800000"/>
                        <a:headEnd/>
                        <a:tailEnd/>
                      </a:ln>
                    </wps:spPr>
                    <wps:txbx>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EA2CF7">
                            <w:rPr>
                              <w:rFonts w:ascii="游ゴシック" w:eastAsia="游ゴシック" w:hAnsi="游ゴシック" w:hint="eastAsia"/>
                              <w:b/>
                              <w:bCs/>
                              <w:sz w:val="20"/>
                              <w:u w:val="single"/>
                            </w:rPr>
                            <w:t>4</w:t>
                          </w:r>
                          <w:r>
                            <w:rPr>
                              <w:rFonts w:ascii="游ゴシック" w:eastAsia="游ゴシック" w:hAnsi="游ゴシック" w:hint="eastAsia"/>
                              <w:b/>
                              <w:bCs/>
                              <w:sz w:val="20"/>
                              <w:u w:val="single"/>
                            </w:rPr>
                            <w:t>年</w:t>
                          </w:r>
                          <w:r w:rsidR="00DF5382">
                            <w:rPr>
                              <w:rFonts w:ascii="游ゴシック" w:eastAsia="游ゴシック" w:hAnsi="游ゴシック"/>
                              <w:b/>
                              <w:bCs/>
                              <w:sz w:val="20"/>
                              <w:u w:val="single"/>
                            </w:rPr>
                            <w:t>9</w:t>
                          </w:r>
                          <w:r>
                            <w:rPr>
                              <w:rFonts w:ascii="游ゴシック" w:eastAsia="游ゴシック" w:hAnsi="游ゴシック" w:hint="eastAsia"/>
                              <w:b/>
                              <w:bCs/>
                              <w:sz w:val="20"/>
                              <w:u w:val="single"/>
                            </w:rPr>
                            <w:t>月</w:t>
                          </w:r>
                          <w:r w:rsidR="0013714A">
                            <w:rPr>
                              <w:rFonts w:ascii="游ゴシック" w:eastAsia="游ゴシック" w:hAnsi="游ゴシック"/>
                              <w:b/>
                              <w:bCs/>
                              <w:sz w:val="20"/>
                              <w:u w:val="single"/>
                            </w:rPr>
                            <w:t>20</w:t>
                          </w:r>
                          <w:r w:rsidR="0013714A">
                            <w:rPr>
                              <w:rFonts w:ascii="游ゴシック" w:eastAsia="游ゴシック" w:hAnsi="游ゴシック" w:hint="eastAsia"/>
                              <w:b/>
                              <w:bCs/>
                              <w:sz w:val="20"/>
                              <w:u w:val="single"/>
                            </w:rPr>
                            <w:t>日（火</w:t>
                          </w:r>
                          <w:r w:rsidRPr="002666AA">
                            <w:rPr>
                              <w:rFonts w:ascii="游ゴシック" w:eastAsia="游ゴシック" w:hAnsi="游ゴシック" w:hint="eastAsia"/>
                              <w:b/>
                              <w:bCs/>
                              <w:sz w:val="20"/>
                              <w:u w:val="single"/>
                            </w:rPr>
                            <w:t>）</w:t>
                          </w:r>
                          <w:r w:rsidR="00A60A86">
                            <w:rPr>
                              <w:rFonts w:ascii="游ゴシック" w:eastAsia="游ゴシック" w:hAnsi="游ゴシック" w:hint="eastAsia"/>
                              <w:b/>
                              <w:bCs/>
                              <w:sz w:val="20"/>
                              <w:u w:val="single"/>
                            </w:rPr>
                            <w:t>1</w:t>
                          </w:r>
                          <w:r w:rsidR="00A60A86">
                            <w:rPr>
                              <w:rFonts w:ascii="游ゴシック" w:eastAsia="游ゴシック" w:hAnsi="游ゴシック"/>
                              <w:b/>
                              <w:bCs/>
                              <w:sz w:val="20"/>
                              <w:u w:val="single"/>
                            </w:rPr>
                            <w:t>2</w:t>
                          </w:r>
                          <w:r w:rsidR="005C4444">
                            <w:rPr>
                              <w:rFonts w:ascii="游ゴシック" w:eastAsia="游ゴシック" w:hAnsi="游ゴシック" w:hint="eastAsia"/>
                              <w:b/>
                              <w:bCs/>
                              <w:sz w:val="20"/>
                              <w:u w:val="single"/>
                            </w:rPr>
                            <w:t>：00</w:t>
                          </w:r>
                          <w:r w:rsidR="005C4444">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EA2CF7">
                            <w:rPr>
                              <w:rFonts w:ascii="游ゴシック" w:eastAsia="游ゴシック" w:hAnsi="游ゴシック" w:hint="eastAsia"/>
                              <w:b/>
                              <w:bCs/>
                              <w:sz w:val="20"/>
                              <w:u w:val="single"/>
                            </w:rPr>
                            <w:t>choken</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1800EF">
                            <w:rPr>
                              <w:rFonts w:ascii="游ゴシック" w:eastAsia="游ゴシック" w:hAnsi="游ゴシック"/>
                              <w:b/>
                              <w:bCs/>
                              <w:sz w:val="20"/>
                            </w:rPr>
                            <w:t xml:space="preserve">調査研究部　</w:t>
                          </w:r>
                          <w:r w:rsidR="001800EF">
                            <w:rPr>
                              <w:rFonts w:ascii="游ゴシック" w:eastAsia="游ゴシック" w:hAnsi="游ゴシック" w:hint="eastAsia"/>
                              <w:b/>
                              <w:bCs/>
                              <w:sz w:val="20"/>
                            </w:rPr>
                            <w:t>森見</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87FB" id="正方形/長方形 4" o:spid="_x0000_s1027" style="position:absolute;left:0;text-align:left;margin-left:-4.5pt;margin-top:17.1pt;width:264.7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" strokeweight="1.5pt">
              <v:stroke linestyle="thinThin"/>
              <v:textbox inset="5.85pt,.7pt,5.85pt,.7pt">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EA2CF7">
                      <w:rPr>
                        <w:rFonts w:ascii="游ゴシック" w:eastAsia="游ゴシック" w:hAnsi="游ゴシック" w:hint="eastAsia"/>
                        <w:b/>
                        <w:bCs/>
                        <w:sz w:val="20"/>
                        <w:u w:val="single"/>
                      </w:rPr>
                      <w:t>4</w:t>
                    </w:r>
                    <w:r>
                      <w:rPr>
                        <w:rFonts w:ascii="游ゴシック" w:eastAsia="游ゴシック" w:hAnsi="游ゴシック" w:hint="eastAsia"/>
                        <w:b/>
                        <w:bCs/>
                        <w:sz w:val="20"/>
                        <w:u w:val="single"/>
                      </w:rPr>
                      <w:t>年</w:t>
                    </w:r>
                    <w:r w:rsidR="00DF5382">
                      <w:rPr>
                        <w:rFonts w:ascii="游ゴシック" w:eastAsia="游ゴシック" w:hAnsi="游ゴシック"/>
                        <w:b/>
                        <w:bCs/>
                        <w:sz w:val="20"/>
                        <w:u w:val="single"/>
                      </w:rPr>
                      <w:t>9</w:t>
                    </w:r>
                    <w:r>
                      <w:rPr>
                        <w:rFonts w:ascii="游ゴシック" w:eastAsia="游ゴシック" w:hAnsi="游ゴシック" w:hint="eastAsia"/>
                        <w:b/>
                        <w:bCs/>
                        <w:sz w:val="20"/>
                        <w:u w:val="single"/>
                      </w:rPr>
                      <w:t>月</w:t>
                    </w:r>
                    <w:r w:rsidR="0013714A">
                      <w:rPr>
                        <w:rFonts w:ascii="游ゴシック" w:eastAsia="游ゴシック" w:hAnsi="游ゴシック"/>
                        <w:b/>
                        <w:bCs/>
                        <w:sz w:val="20"/>
                        <w:u w:val="single"/>
                      </w:rPr>
                      <w:t>20</w:t>
                    </w:r>
                    <w:r w:rsidR="0013714A">
                      <w:rPr>
                        <w:rFonts w:ascii="游ゴシック" w:eastAsia="游ゴシック" w:hAnsi="游ゴシック" w:hint="eastAsia"/>
                        <w:b/>
                        <w:bCs/>
                        <w:sz w:val="20"/>
                        <w:u w:val="single"/>
                      </w:rPr>
                      <w:t>日（火</w:t>
                    </w:r>
                    <w:r w:rsidRPr="002666AA">
                      <w:rPr>
                        <w:rFonts w:ascii="游ゴシック" w:eastAsia="游ゴシック" w:hAnsi="游ゴシック" w:hint="eastAsia"/>
                        <w:b/>
                        <w:bCs/>
                        <w:sz w:val="20"/>
                        <w:u w:val="single"/>
                      </w:rPr>
                      <w:t>）</w:t>
                    </w:r>
                    <w:r w:rsidR="00A60A86">
                      <w:rPr>
                        <w:rFonts w:ascii="游ゴシック" w:eastAsia="游ゴシック" w:hAnsi="游ゴシック" w:hint="eastAsia"/>
                        <w:b/>
                        <w:bCs/>
                        <w:sz w:val="20"/>
                        <w:u w:val="single"/>
                      </w:rPr>
                      <w:t>1</w:t>
                    </w:r>
                    <w:r w:rsidR="00A60A86">
                      <w:rPr>
                        <w:rFonts w:ascii="游ゴシック" w:eastAsia="游ゴシック" w:hAnsi="游ゴシック"/>
                        <w:b/>
                        <w:bCs/>
                        <w:sz w:val="20"/>
                        <w:u w:val="single"/>
                      </w:rPr>
                      <w:t>2</w:t>
                    </w:r>
                    <w:r w:rsidR="005C4444">
                      <w:rPr>
                        <w:rFonts w:ascii="游ゴシック" w:eastAsia="游ゴシック" w:hAnsi="游ゴシック" w:hint="eastAsia"/>
                        <w:b/>
                        <w:bCs/>
                        <w:sz w:val="20"/>
                        <w:u w:val="single"/>
                      </w:rPr>
                      <w:t>：00</w:t>
                    </w:r>
                    <w:r w:rsidR="005C4444">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EA2CF7">
                      <w:rPr>
                        <w:rFonts w:ascii="游ゴシック" w:eastAsia="游ゴシック" w:hAnsi="游ゴシック" w:hint="eastAsia"/>
                        <w:b/>
                        <w:bCs/>
                        <w:sz w:val="20"/>
                        <w:u w:val="single"/>
                      </w:rPr>
                      <w:t>choken</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1800EF">
                      <w:rPr>
                        <w:rFonts w:ascii="游ゴシック" w:eastAsia="游ゴシック" w:hAnsi="游ゴシック"/>
                        <w:b/>
                        <w:bCs/>
                        <w:sz w:val="20"/>
                      </w:rPr>
                      <w:t xml:space="preserve">調査研究部　</w:t>
                    </w:r>
                    <w:r w:rsidR="001800EF">
                      <w:rPr>
                        <w:rFonts w:ascii="游ゴシック" w:eastAsia="游ゴシック" w:hAnsi="游ゴシック" w:hint="eastAsia"/>
                        <w:b/>
                        <w:bCs/>
                        <w:sz w:val="20"/>
                      </w:rPr>
                      <w:t>森見</w:t>
                    </w:r>
                    <w:r w:rsidRPr="002666AA">
                      <w:rPr>
                        <w:rFonts w:ascii="游ゴシック" w:eastAsia="游ゴシック" w:hAnsi="游ゴシック"/>
                        <w:b/>
                        <w:bCs/>
                        <w:sz w:val="20"/>
                      </w:rPr>
                      <w:t>）</w:t>
                    </w:r>
                  </w:p>
                </w:txbxContent>
              </v:textbox>
            </v:rect>
          </w:pict>
        </mc:Fallback>
      </mc:AlternateContent>
    </w:r>
  </w:p>
  <w:p w:rsidR="00BC3D74" w:rsidRDefault="00BC3D74" w:rsidP="00AB28FD">
    <w:pPr>
      <w:pStyle w:val="a5"/>
      <w:rPr>
        <w:rFonts w:ascii="Meiryo UI" w:eastAsia="Meiryo UI" w:hAnsi="Meiryo UI" w:cs="Meiryo UI"/>
        <w:b/>
      </w:rPr>
    </w:pPr>
  </w:p>
  <w:p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7"/>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01534"/>
    <w:rsid w:val="00015B67"/>
    <w:rsid w:val="000273A0"/>
    <w:rsid w:val="00053E0A"/>
    <w:rsid w:val="000A102F"/>
    <w:rsid w:val="000F5AF5"/>
    <w:rsid w:val="00131B64"/>
    <w:rsid w:val="0013714A"/>
    <w:rsid w:val="00165153"/>
    <w:rsid w:val="0017634A"/>
    <w:rsid w:val="001800EF"/>
    <w:rsid w:val="001A2625"/>
    <w:rsid w:val="001B0CBA"/>
    <w:rsid w:val="001C0AE8"/>
    <w:rsid w:val="001C3B2F"/>
    <w:rsid w:val="001C4385"/>
    <w:rsid w:val="001D65EC"/>
    <w:rsid w:val="001E29CA"/>
    <w:rsid w:val="002045BA"/>
    <w:rsid w:val="0021603B"/>
    <w:rsid w:val="002359C1"/>
    <w:rsid w:val="002511EC"/>
    <w:rsid w:val="002644F6"/>
    <w:rsid w:val="002C06CB"/>
    <w:rsid w:val="002C739A"/>
    <w:rsid w:val="002E1F7E"/>
    <w:rsid w:val="002E3540"/>
    <w:rsid w:val="002E509B"/>
    <w:rsid w:val="002F6384"/>
    <w:rsid w:val="00314E26"/>
    <w:rsid w:val="00323234"/>
    <w:rsid w:val="003269F6"/>
    <w:rsid w:val="003477CB"/>
    <w:rsid w:val="0035658A"/>
    <w:rsid w:val="00366691"/>
    <w:rsid w:val="003857C1"/>
    <w:rsid w:val="003975A8"/>
    <w:rsid w:val="003B7866"/>
    <w:rsid w:val="003C2B40"/>
    <w:rsid w:val="00421C09"/>
    <w:rsid w:val="00466859"/>
    <w:rsid w:val="00466B58"/>
    <w:rsid w:val="00484CB5"/>
    <w:rsid w:val="005426CA"/>
    <w:rsid w:val="00565CB8"/>
    <w:rsid w:val="005727C8"/>
    <w:rsid w:val="00582966"/>
    <w:rsid w:val="00585219"/>
    <w:rsid w:val="005A3F48"/>
    <w:rsid w:val="005C4444"/>
    <w:rsid w:val="005D693C"/>
    <w:rsid w:val="005E6428"/>
    <w:rsid w:val="00601F8D"/>
    <w:rsid w:val="00642F6B"/>
    <w:rsid w:val="006B3219"/>
    <w:rsid w:val="006C63D1"/>
    <w:rsid w:val="006D0905"/>
    <w:rsid w:val="006D0E15"/>
    <w:rsid w:val="006E17CB"/>
    <w:rsid w:val="006F00DB"/>
    <w:rsid w:val="006F6542"/>
    <w:rsid w:val="00704209"/>
    <w:rsid w:val="00743AEB"/>
    <w:rsid w:val="007816A6"/>
    <w:rsid w:val="00782048"/>
    <w:rsid w:val="007A5523"/>
    <w:rsid w:val="007B1DEA"/>
    <w:rsid w:val="007C591C"/>
    <w:rsid w:val="007C7474"/>
    <w:rsid w:val="007D3BF4"/>
    <w:rsid w:val="007D565D"/>
    <w:rsid w:val="007E3B70"/>
    <w:rsid w:val="007E3E2F"/>
    <w:rsid w:val="007E66DC"/>
    <w:rsid w:val="00830F39"/>
    <w:rsid w:val="00831E0F"/>
    <w:rsid w:val="0084205E"/>
    <w:rsid w:val="00884CB5"/>
    <w:rsid w:val="008A26A8"/>
    <w:rsid w:val="008F54AA"/>
    <w:rsid w:val="00911B62"/>
    <w:rsid w:val="00947DAD"/>
    <w:rsid w:val="009670E7"/>
    <w:rsid w:val="009A3F84"/>
    <w:rsid w:val="009C486A"/>
    <w:rsid w:val="009E1AF7"/>
    <w:rsid w:val="00A07B23"/>
    <w:rsid w:val="00A14B9B"/>
    <w:rsid w:val="00A20959"/>
    <w:rsid w:val="00A44128"/>
    <w:rsid w:val="00A60A86"/>
    <w:rsid w:val="00A70C62"/>
    <w:rsid w:val="00A77A70"/>
    <w:rsid w:val="00A91BA0"/>
    <w:rsid w:val="00A92F33"/>
    <w:rsid w:val="00A96BB8"/>
    <w:rsid w:val="00AB28FD"/>
    <w:rsid w:val="00AE7305"/>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51F92"/>
    <w:rsid w:val="00C700E0"/>
    <w:rsid w:val="00C80B77"/>
    <w:rsid w:val="00C83B78"/>
    <w:rsid w:val="00CB6B77"/>
    <w:rsid w:val="00CD4A62"/>
    <w:rsid w:val="00CE476A"/>
    <w:rsid w:val="00D05060"/>
    <w:rsid w:val="00D12F0D"/>
    <w:rsid w:val="00D17CE2"/>
    <w:rsid w:val="00D22326"/>
    <w:rsid w:val="00D47512"/>
    <w:rsid w:val="00D7485B"/>
    <w:rsid w:val="00D836B6"/>
    <w:rsid w:val="00DA53B6"/>
    <w:rsid w:val="00DC1CA6"/>
    <w:rsid w:val="00DC46A2"/>
    <w:rsid w:val="00DE14D7"/>
    <w:rsid w:val="00DE3314"/>
    <w:rsid w:val="00DF5382"/>
    <w:rsid w:val="00E34635"/>
    <w:rsid w:val="00E41C15"/>
    <w:rsid w:val="00E71B21"/>
    <w:rsid w:val="00E81495"/>
    <w:rsid w:val="00E853D2"/>
    <w:rsid w:val="00E85463"/>
    <w:rsid w:val="00E86523"/>
    <w:rsid w:val="00EA2CF7"/>
    <w:rsid w:val="00EB1101"/>
    <w:rsid w:val="00EF2231"/>
    <w:rsid w:val="00EF7BCA"/>
    <w:rsid w:val="00F06F1C"/>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18DAE87"/>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EC64-3B69-4363-99C1-C9F8EDF3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431</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森見 陽子</cp:lastModifiedBy>
  <cp:revision>15</cp:revision>
  <cp:lastPrinted>2021-08-30T10:26:00Z</cp:lastPrinted>
  <dcterms:created xsi:type="dcterms:W3CDTF">2021-08-30T08:12:00Z</dcterms:created>
  <dcterms:modified xsi:type="dcterms:W3CDTF">2022-09-05T00:57:00Z</dcterms:modified>
</cp:coreProperties>
</file>