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9F" w:rsidRDefault="00401B58">
      <w:pPr>
        <w:spacing w:line="240" w:lineRule="auto"/>
        <w:ind w:right="140"/>
        <w:jc w:val="center"/>
        <w:rPr>
          <w:rFonts w:ascii="ＭＳ ゴシック" w:eastAsia="ＭＳ ゴシック"/>
          <w:b/>
          <w:spacing w:val="28"/>
          <w:sz w:val="28"/>
        </w:rPr>
      </w:pP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-216535</wp:posOffset>
                </wp:positionV>
                <wp:extent cx="1966595" cy="573405"/>
                <wp:effectExtent l="0" t="0" r="14605" b="171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F8" w:rsidRDefault="00AE79FC" w:rsidP="00C35868">
                            <w:pPr>
                              <w:ind w:left="201" w:hanging="201"/>
                              <w:jc w:val="center"/>
                              <w:rPr>
                                <w:rFonts w:asciiTheme="majorEastAsia" w:eastAsiaTheme="majorEastAsia" w:hAnsiTheme="majorEastAsia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pacing w:val="0"/>
                                <w:sz w:val="20"/>
                              </w:rPr>
                              <w:t>ＩＣＴ</w:t>
                            </w:r>
                            <w:r w:rsidR="000C4B25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による</w:t>
                            </w:r>
                            <w:r w:rsidR="00EB76D5" w:rsidRPr="00AE79FC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情報政策</w:t>
                            </w:r>
                          </w:p>
                          <w:p w:rsidR="00C35868" w:rsidRPr="00AE79FC" w:rsidRDefault="00C35868" w:rsidP="00C35868">
                            <w:pPr>
                              <w:ind w:left="201" w:hanging="201"/>
                              <w:jc w:val="center"/>
                              <w:rPr>
                                <w:rFonts w:asciiTheme="majorEastAsia" w:eastAsiaTheme="majorEastAsia" w:hAnsiTheme="majorEastAsia"/>
                                <w:spacing w:val="0"/>
                                <w:sz w:val="20"/>
                              </w:rPr>
                            </w:pPr>
                            <w:r w:rsidRPr="00AE79FC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（</w:t>
                            </w:r>
                            <w:r w:rsidR="009131F8">
                              <w:rPr>
                                <w:rFonts w:asciiTheme="majorEastAsia" w:eastAsiaTheme="majorEastAsia" w:hAnsiTheme="majorEastAsia"/>
                                <w:spacing w:val="0"/>
                                <w:sz w:val="20"/>
                              </w:rPr>
                              <w:t>Ｒ</w:t>
                            </w:r>
                            <w:r w:rsidR="009131F8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５</w:t>
                            </w:r>
                            <w:r w:rsidRPr="00AE79FC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.</w:t>
                            </w:r>
                            <w:r w:rsidR="009131F8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８</w:t>
                            </w:r>
                            <w:r w:rsidR="00EB76D5" w:rsidRPr="00AE79FC">
                              <w:rPr>
                                <w:rFonts w:asciiTheme="majorEastAsia" w:eastAsiaTheme="majorEastAsia" w:hAnsiTheme="majorEastAsia"/>
                                <w:spacing w:val="0"/>
                                <w:sz w:val="20"/>
                              </w:rPr>
                              <w:t>.</w:t>
                            </w:r>
                            <w:r w:rsidR="009131F8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２８</w:t>
                            </w:r>
                            <w:r w:rsidRPr="00AE79FC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～</w:t>
                            </w:r>
                            <w:r w:rsidR="009131F8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９</w:t>
                            </w:r>
                            <w:r w:rsidR="00EB76D5" w:rsidRPr="00AE79FC">
                              <w:rPr>
                                <w:rFonts w:asciiTheme="majorEastAsia" w:eastAsiaTheme="majorEastAsia" w:hAnsiTheme="majorEastAsia"/>
                                <w:spacing w:val="0"/>
                                <w:sz w:val="20"/>
                              </w:rPr>
                              <w:t>.</w:t>
                            </w:r>
                            <w:r w:rsidR="009131F8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0"/>
                              </w:rPr>
                              <w:t>１</w:t>
                            </w:r>
                            <w:r w:rsidRPr="00AE79FC">
                              <w:rPr>
                                <w:rFonts w:asciiTheme="majorEastAsia" w:eastAsiaTheme="majorEastAsia" w:hAnsiTheme="majorEastAsia"/>
                                <w:spacing w:val="0"/>
                                <w:sz w:val="20"/>
                              </w:rPr>
                              <w:t>）</w:t>
                            </w:r>
                          </w:p>
                          <w:p w:rsidR="00C35868" w:rsidRPr="00401B58" w:rsidRDefault="00C35868" w:rsidP="00C35868">
                            <w:pPr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3.05pt;margin-top:-17.05pt;width:154.85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" strokeweight=".5pt">
                <v:textbox>
                  <w:txbxContent>
                    <w:p w:rsidR="009131F8" w:rsidRDefault="00AE79FC" w:rsidP="00C35868">
                      <w:pPr>
                        <w:ind w:left="201" w:hanging="201"/>
                        <w:jc w:val="center"/>
                        <w:rPr>
                          <w:rFonts w:asciiTheme="majorEastAsia" w:eastAsiaTheme="majorEastAsia" w:hAnsiTheme="majorEastAsia"/>
                          <w:spacing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pacing w:val="0"/>
                          <w:sz w:val="20"/>
                        </w:rPr>
                        <w:t>ＩＣＴ</w:t>
                      </w:r>
                      <w:r w:rsidR="000C4B25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による</w:t>
                      </w:r>
                      <w:r w:rsidR="00EB76D5" w:rsidRPr="00AE79FC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情報政策</w:t>
                      </w:r>
                    </w:p>
                    <w:p w:rsidR="00C35868" w:rsidRPr="00AE79FC" w:rsidRDefault="00C35868" w:rsidP="00C35868">
                      <w:pPr>
                        <w:ind w:left="201" w:hanging="201"/>
                        <w:jc w:val="center"/>
                        <w:rPr>
                          <w:rFonts w:asciiTheme="majorEastAsia" w:eastAsiaTheme="majorEastAsia" w:hAnsiTheme="majorEastAsia"/>
                          <w:spacing w:val="0"/>
                          <w:sz w:val="20"/>
                        </w:rPr>
                      </w:pPr>
                      <w:r w:rsidRPr="00AE79FC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（</w:t>
                      </w:r>
                      <w:r w:rsidR="009131F8">
                        <w:rPr>
                          <w:rFonts w:asciiTheme="majorEastAsia" w:eastAsiaTheme="majorEastAsia" w:hAnsiTheme="majorEastAsia"/>
                          <w:spacing w:val="0"/>
                          <w:sz w:val="20"/>
                        </w:rPr>
                        <w:t>Ｒ</w:t>
                      </w:r>
                      <w:r w:rsidR="009131F8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５</w:t>
                      </w:r>
                      <w:r w:rsidRPr="00AE79FC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.</w:t>
                      </w:r>
                      <w:r w:rsidR="009131F8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８</w:t>
                      </w:r>
                      <w:r w:rsidR="00EB76D5" w:rsidRPr="00AE79FC">
                        <w:rPr>
                          <w:rFonts w:asciiTheme="majorEastAsia" w:eastAsiaTheme="majorEastAsia" w:hAnsiTheme="majorEastAsia"/>
                          <w:spacing w:val="0"/>
                          <w:sz w:val="20"/>
                        </w:rPr>
                        <w:t>.</w:t>
                      </w:r>
                      <w:r w:rsidR="009131F8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２８</w:t>
                      </w:r>
                      <w:r w:rsidRPr="00AE79FC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～</w:t>
                      </w:r>
                      <w:r w:rsidR="009131F8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９</w:t>
                      </w:r>
                      <w:r w:rsidR="00EB76D5" w:rsidRPr="00AE79FC">
                        <w:rPr>
                          <w:rFonts w:asciiTheme="majorEastAsia" w:eastAsiaTheme="majorEastAsia" w:hAnsiTheme="majorEastAsia"/>
                          <w:spacing w:val="0"/>
                          <w:sz w:val="20"/>
                        </w:rPr>
                        <w:t>.</w:t>
                      </w:r>
                      <w:r w:rsidR="009131F8">
                        <w:rPr>
                          <w:rFonts w:asciiTheme="majorEastAsia" w:eastAsiaTheme="majorEastAsia" w:hAnsiTheme="majorEastAsia" w:hint="eastAsia"/>
                          <w:spacing w:val="0"/>
                          <w:sz w:val="20"/>
                        </w:rPr>
                        <w:t>１</w:t>
                      </w:r>
                      <w:r w:rsidRPr="00AE79FC">
                        <w:rPr>
                          <w:rFonts w:asciiTheme="majorEastAsia" w:eastAsiaTheme="majorEastAsia" w:hAnsiTheme="majorEastAsia"/>
                          <w:spacing w:val="0"/>
                          <w:sz w:val="20"/>
                        </w:rPr>
                        <w:t>）</w:t>
                      </w:r>
                    </w:p>
                    <w:p w:rsidR="00C35868" w:rsidRPr="00401B58" w:rsidRDefault="00C35868" w:rsidP="00C35868">
                      <w:pPr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-254635</wp:posOffset>
                </wp:positionV>
                <wp:extent cx="3400425" cy="604520"/>
                <wp:effectExtent l="0" t="0" r="28575" b="241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68" w:rsidRPr="00AE79FC" w:rsidRDefault="00C35868" w:rsidP="00C35868">
                            <w:pPr>
                              <w:spacing w:line="260" w:lineRule="exact"/>
                              <w:ind w:leftChars="-66" w:left="-157" w:firstLineChars="100" w:firstLine="2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AE79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提出期限：</w:t>
                            </w:r>
                            <w:r w:rsidRPr="00AE79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令和</w:t>
                            </w:r>
                            <w:r w:rsidR="009131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５</w:t>
                            </w:r>
                            <w:r w:rsidRPr="00AE79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年</w:t>
                            </w:r>
                            <w:r w:rsidR="009131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７</w:t>
                            </w:r>
                            <w:r w:rsidRPr="00AE79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月</w:t>
                            </w:r>
                            <w:r w:rsidR="009131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２８</w:t>
                            </w:r>
                            <w:r w:rsidRPr="00AE79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日（</w:t>
                            </w:r>
                            <w:r w:rsidR="009131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金</w:t>
                            </w:r>
                            <w:r w:rsidRPr="00AE79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  <w:p w:rsidR="00C35868" w:rsidRPr="00AE79FC" w:rsidRDefault="00F80595" w:rsidP="00C35868">
                            <w:pPr>
                              <w:spacing w:line="260" w:lineRule="exact"/>
                              <w:ind w:leftChars="-66" w:left="-157" w:firstLineChars="100" w:firstLine="1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F8059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16"/>
                              </w:rPr>
                              <w:t>メール送信の場合</w:t>
                            </w:r>
                            <w:r w:rsidRPr="00F80595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0"/>
                                <w:sz w:val="16"/>
                              </w:rPr>
                              <w:t>の</w:t>
                            </w:r>
                            <w:r w:rsidR="00C35868" w:rsidRPr="00F8059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0"/>
                                <w:sz w:val="16"/>
                              </w:rPr>
                              <w:t>提出</w:t>
                            </w:r>
                            <w:r w:rsidR="00C35868" w:rsidRPr="00F80595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0"/>
                                <w:sz w:val="16"/>
                              </w:rPr>
                              <w:t>先：</w:t>
                            </w:r>
                            <w:r w:rsidRPr="00F80595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k-furuyama@jamp.gr.jp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8.2pt;margin-top:-20.05pt;width:267.75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" strokeweight="1.5pt">
                <v:stroke linestyle="thinThin"/>
                <v:textbox inset="5.85pt,.7pt,5.85pt,.7pt">
                  <w:txbxContent>
                    <w:p w:rsidR="00C35868" w:rsidRPr="00AE79FC" w:rsidRDefault="00C35868" w:rsidP="00C35868">
                      <w:pPr>
                        <w:spacing w:line="260" w:lineRule="exact"/>
                        <w:ind w:leftChars="-66" w:left="-157" w:firstLineChars="100" w:firstLine="20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pacing w:val="0"/>
                          <w:sz w:val="20"/>
                        </w:rPr>
                      </w:pPr>
                      <w:r w:rsidRPr="00AE79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</w:rPr>
                        <w:t>提出期限：</w:t>
                      </w:r>
                      <w:r w:rsidRPr="00AE79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令和</w:t>
                      </w:r>
                      <w:r w:rsidR="009131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５</w:t>
                      </w:r>
                      <w:r w:rsidRPr="00AE79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年</w:t>
                      </w:r>
                      <w:r w:rsidR="009131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７</w:t>
                      </w:r>
                      <w:r w:rsidRPr="00AE79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月</w:t>
                      </w:r>
                      <w:r w:rsidR="009131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２８</w:t>
                      </w:r>
                      <w:r w:rsidRPr="00AE79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日（</w:t>
                      </w:r>
                      <w:r w:rsidR="009131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金</w:t>
                      </w:r>
                      <w:r w:rsidRPr="00AE79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）</w:t>
                      </w:r>
                    </w:p>
                    <w:p w:rsidR="00C35868" w:rsidRPr="00AE79FC" w:rsidRDefault="00F80595" w:rsidP="00C35868">
                      <w:pPr>
                        <w:spacing w:line="260" w:lineRule="exact"/>
                        <w:ind w:leftChars="-66" w:left="-157" w:firstLineChars="100" w:firstLine="16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pacing w:val="0"/>
                          <w:sz w:val="20"/>
                        </w:rPr>
                      </w:pPr>
                      <w:r w:rsidRPr="00F8059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16"/>
                        </w:rPr>
                        <w:t>メール送信の場合</w:t>
                      </w:r>
                      <w:r w:rsidRPr="00F80595">
                        <w:rPr>
                          <w:rFonts w:asciiTheme="majorEastAsia" w:eastAsiaTheme="majorEastAsia" w:hAnsiTheme="majorEastAsia"/>
                          <w:b/>
                          <w:bCs/>
                          <w:spacing w:val="0"/>
                          <w:sz w:val="16"/>
                        </w:rPr>
                        <w:t>の</w:t>
                      </w:r>
                      <w:r w:rsidR="00C35868" w:rsidRPr="00F8059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0"/>
                          <w:sz w:val="16"/>
                        </w:rPr>
                        <w:t>提出</w:t>
                      </w:r>
                      <w:r w:rsidR="00C35868" w:rsidRPr="00F80595">
                        <w:rPr>
                          <w:rFonts w:asciiTheme="majorEastAsia" w:eastAsiaTheme="majorEastAsia" w:hAnsiTheme="majorEastAsia"/>
                          <w:b/>
                          <w:bCs/>
                          <w:spacing w:val="0"/>
                          <w:sz w:val="16"/>
                        </w:rPr>
                        <w:t>先：</w:t>
                      </w:r>
                      <w:r w:rsidRPr="00F80595">
                        <w:rPr>
                          <w:rFonts w:asciiTheme="majorEastAsia" w:eastAsiaTheme="majorEastAsia" w:hAnsiTheme="major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k-furuyama@jamp.gr.jp</w:t>
                      </w:r>
                    </w:p>
                  </w:txbxContent>
                </v:textbox>
              </v:rect>
            </w:pict>
          </mc:Fallback>
        </mc:AlternateContent>
      </w:r>
    </w:p>
    <w:p w:rsidR="002D739F" w:rsidRDefault="002D739F">
      <w:pPr>
        <w:spacing w:line="240" w:lineRule="auto"/>
        <w:ind w:right="140"/>
        <w:jc w:val="center"/>
        <w:rPr>
          <w:rFonts w:ascii="ＭＳ ゴシック" w:eastAsia="ＭＳ ゴシック"/>
          <w:b/>
          <w:spacing w:val="28"/>
          <w:sz w:val="28"/>
        </w:rPr>
      </w:pPr>
    </w:p>
    <w:p w:rsidR="00EB76D5" w:rsidRPr="00AE79FC" w:rsidRDefault="00EB76D5" w:rsidP="00EB76D5">
      <w:pPr>
        <w:snapToGrid w:val="0"/>
        <w:spacing w:beforeLines="50" w:before="189"/>
        <w:jc w:val="center"/>
        <w:rPr>
          <w:rFonts w:asciiTheme="majorEastAsia" w:eastAsiaTheme="majorEastAsia" w:hAnsiTheme="majorEastAsia"/>
          <w:b/>
          <w:sz w:val="28"/>
        </w:rPr>
      </w:pPr>
      <w:r w:rsidRPr="00AE79FC">
        <w:rPr>
          <w:rFonts w:asciiTheme="majorEastAsia" w:eastAsiaTheme="majorEastAsia" w:hAnsiTheme="majorEastAsia" w:hint="eastAsia"/>
          <w:b/>
          <w:spacing w:val="56"/>
          <w:kern w:val="0"/>
          <w:sz w:val="28"/>
          <w:fitText w:val="2240" w:id="-1501917440"/>
        </w:rPr>
        <w:t>課題演習資</w:t>
      </w:r>
      <w:r w:rsidRPr="00AE79FC">
        <w:rPr>
          <w:rFonts w:asciiTheme="majorEastAsia" w:eastAsiaTheme="majorEastAsia" w:hAnsiTheme="majorEastAsia" w:hint="eastAsia"/>
          <w:b/>
          <w:spacing w:val="0"/>
          <w:kern w:val="0"/>
          <w:sz w:val="28"/>
          <w:fitText w:val="2240" w:id="-1501917440"/>
        </w:rPr>
        <w:t>料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709"/>
        <w:gridCol w:w="2126"/>
        <w:gridCol w:w="567"/>
        <w:gridCol w:w="779"/>
      </w:tblGrid>
      <w:tr w:rsidR="00EB76D5" w:rsidRPr="000E5D6F" w:rsidTr="00EB76D5">
        <w:trPr>
          <w:trHeight w:val="583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EB76D5" w:rsidRPr="00AE79FC" w:rsidRDefault="00EB76D5" w:rsidP="003B510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E79FC">
              <w:rPr>
                <w:rFonts w:asciiTheme="majorEastAsia" w:eastAsiaTheme="majorEastAsia" w:hAnsiTheme="majorEastAsia" w:hint="eastAsia"/>
                <w:b/>
                <w:sz w:val="20"/>
              </w:rPr>
              <w:t>都道府県・</w:t>
            </w:r>
          </w:p>
          <w:p w:rsidR="00EB76D5" w:rsidRPr="00AE79FC" w:rsidRDefault="00EB76D5" w:rsidP="003B510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E79FC">
              <w:rPr>
                <w:rFonts w:asciiTheme="majorEastAsia" w:eastAsiaTheme="majorEastAsia" w:hAnsiTheme="majorEastAsia" w:hint="eastAsia"/>
                <w:b/>
                <w:sz w:val="20"/>
              </w:rPr>
              <w:t>市町村名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EB76D5" w:rsidRPr="00AE79FC" w:rsidRDefault="00EB76D5" w:rsidP="00EB76D5">
            <w:pPr>
              <w:snapToGrid w:val="0"/>
              <w:ind w:rightChars="2" w:right="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EB76D5" w:rsidRPr="00AE79FC" w:rsidRDefault="00EB76D5" w:rsidP="003B510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E79FC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氏名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EB76D5" w:rsidRPr="00AE79FC" w:rsidRDefault="00EB76D5" w:rsidP="003B51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EB76D5" w:rsidRPr="00AE79FC" w:rsidRDefault="00EB76D5" w:rsidP="003B510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79FC">
              <w:rPr>
                <w:rFonts w:asciiTheme="majorEastAsia" w:eastAsiaTheme="majorEastAsia" w:hAnsiTheme="majorEastAsia" w:hint="eastAsia"/>
                <w:b/>
                <w:sz w:val="20"/>
              </w:rPr>
              <w:t>班</w:t>
            </w: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EB76D5" w:rsidRPr="000E5D6F" w:rsidRDefault="00EB76D5" w:rsidP="003B5102">
            <w:pPr>
              <w:snapToGrid w:val="0"/>
              <w:jc w:val="center"/>
              <w:rPr>
                <w:rFonts w:ascii="游明朝" w:eastAsia="游明朝" w:hAnsi="游明朝"/>
                <w:szCs w:val="21"/>
                <w:highlight w:val="yellow"/>
              </w:rPr>
            </w:pPr>
          </w:p>
        </w:tc>
      </w:tr>
    </w:tbl>
    <w:p w:rsidR="00EB76D5" w:rsidRDefault="00EB76D5" w:rsidP="00EB76D5">
      <w:pPr>
        <w:pStyle w:val="2"/>
        <w:snapToGrid w:val="0"/>
        <w:jc w:val="righ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※「班</w:t>
      </w:r>
      <w:r w:rsidRPr="000E5D6F">
        <w:rPr>
          <w:rFonts w:asciiTheme="minorEastAsia" w:eastAsiaTheme="minorEastAsia" w:hAnsiTheme="minorEastAsia" w:hint="eastAsia"/>
          <w:sz w:val="16"/>
        </w:rPr>
        <w:t>」は研修所が記入</w:t>
      </w:r>
    </w:p>
    <w:p w:rsidR="00EB76D5" w:rsidRPr="000E5D6F" w:rsidRDefault="00EB76D5" w:rsidP="00EB76D5">
      <w:pPr>
        <w:pStyle w:val="2"/>
        <w:snapToGrid w:val="0"/>
        <w:jc w:val="right"/>
        <w:rPr>
          <w:rFonts w:asciiTheme="minorEastAsia" w:eastAsiaTheme="minorEastAsia" w:hAnsiTheme="minorEastAsia"/>
          <w:sz w:val="16"/>
        </w:rPr>
      </w:pPr>
    </w:p>
    <w:p w:rsidR="00EB76D5" w:rsidRDefault="00EB76D5" w:rsidP="00EB76D5">
      <w:pPr>
        <w:pStyle w:val="2"/>
        <w:snapToGrid w:val="0"/>
        <w:spacing w:line="260" w:lineRule="exact"/>
        <w:ind w:right="28"/>
        <w:rPr>
          <w:rFonts w:asciiTheme="minorEastAsia" w:eastAsiaTheme="minorEastAsia" w:hAnsiTheme="minorEastAsia"/>
          <w:sz w:val="20"/>
        </w:rPr>
      </w:pPr>
      <w:r>
        <w:rPr>
          <w:rFonts w:hint="eastAsia"/>
        </w:rPr>
        <w:t xml:space="preserve">　</w:t>
      </w:r>
      <w:r w:rsidR="007C78AB">
        <w:rPr>
          <w:rFonts w:asciiTheme="minorEastAsia" w:eastAsiaTheme="minorEastAsia" w:hAnsiTheme="minorEastAsia" w:hint="eastAsia"/>
          <w:sz w:val="20"/>
        </w:rPr>
        <w:t>この資料は、「課題演習」において、班別に情報</w:t>
      </w:r>
      <w:r w:rsidRPr="000E5D6F">
        <w:rPr>
          <w:rFonts w:asciiTheme="minorEastAsia" w:eastAsiaTheme="minorEastAsia" w:hAnsiTheme="minorEastAsia" w:hint="eastAsia"/>
          <w:sz w:val="20"/>
        </w:rPr>
        <w:t>交換や討議</w:t>
      </w:r>
      <w:r>
        <w:rPr>
          <w:rFonts w:asciiTheme="minorEastAsia" w:eastAsiaTheme="minorEastAsia" w:hAnsiTheme="minorEastAsia" w:hint="eastAsia"/>
          <w:sz w:val="20"/>
        </w:rPr>
        <w:t>を行う際の基礎資料とす</w:t>
      </w:r>
      <w:r w:rsidRPr="000E5D6F">
        <w:rPr>
          <w:rFonts w:asciiTheme="minorEastAsia" w:eastAsiaTheme="minorEastAsia" w:hAnsiTheme="minorEastAsia" w:hint="eastAsia"/>
          <w:sz w:val="20"/>
        </w:rPr>
        <w:t>るものです。</w:t>
      </w:r>
      <w:r>
        <w:rPr>
          <w:rFonts w:asciiTheme="minorEastAsia" w:eastAsiaTheme="minorEastAsia" w:hAnsiTheme="minorEastAsia" w:hint="eastAsia"/>
          <w:sz w:val="20"/>
        </w:rPr>
        <w:t>テーマ「自治体</w:t>
      </w:r>
      <w:r w:rsidR="00E07E88">
        <w:rPr>
          <w:rFonts w:asciiTheme="minorEastAsia" w:eastAsiaTheme="minorEastAsia" w:hAnsiTheme="minorEastAsia" w:hint="eastAsia"/>
          <w:sz w:val="20"/>
        </w:rPr>
        <w:t>ＤＸ</w:t>
      </w:r>
      <w:r>
        <w:rPr>
          <w:rFonts w:asciiTheme="minorEastAsia" w:eastAsiaTheme="minorEastAsia" w:hAnsiTheme="minorEastAsia" w:hint="eastAsia"/>
          <w:sz w:val="20"/>
        </w:rPr>
        <w:t>推進に向けた取り組み」に即して、項目ごとに</w:t>
      </w:r>
      <w:r w:rsidRPr="000E5D6F">
        <w:rPr>
          <w:rFonts w:asciiTheme="minorEastAsia" w:eastAsiaTheme="minorEastAsia" w:hAnsiTheme="minorEastAsia" w:hint="eastAsia"/>
          <w:sz w:val="20"/>
        </w:rPr>
        <w:t>記入してください。</w:t>
      </w:r>
    </w:p>
    <w:p w:rsidR="00EB76D5" w:rsidRPr="000E5D6F" w:rsidRDefault="00EB76D5" w:rsidP="00EB76D5">
      <w:pPr>
        <w:pStyle w:val="2"/>
        <w:snapToGrid w:val="0"/>
        <w:spacing w:afterLines="10" w:after="37" w:line="140" w:lineRule="exact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9044"/>
      </w:tblGrid>
      <w:tr w:rsidR="00EB76D5" w:rsidRPr="00AE79FC" w:rsidTr="00304386">
        <w:trPr>
          <w:cantSplit/>
          <w:trHeight w:val="610"/>
        </w:trPr>
        <w:tc>
          <w:tcPr>
            <w:tcW w:w="737" w:type="dxa"/>
            <w:shd w:val="clear" w:color="auto" w:fill="auto"/>
            <w:vAlign w:val="center"/>
          </w:tcPr>
          <w:p w:rsidR="00EB76D5" w:rsidRPr="00AE79FC" w:rsidRDefault="00EB76D5" w:rsidP="003B510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AE79FC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テーマ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EB76D5" w:rsidRPr="00AE79FC" w:rsidRDefault="00EB76D5" w:rsidP="00EB76D5">
            <w:pPr>
              <w:snapToGrid w:val="0"/>
              <w:ind w:leftChars="49" w:left="117" w:rightChars="58" w:right="138"/>
              <w:rPr>
                <w:rFonts w:asciiTheme="majorEastAsia" w:eastAsiaTheme="majorEastAsia" w:hAnsiTheme="majorEastAsia"/>
                <w:b/>
                <w:szCs w:val="21"/>
              </w:rPr>
            </w:pPr>
            <w:r w:rsidRPr="00AE79FC">
              <w:rPr>
                <w:rFonts w:asciiTheme="majorEastAsia" w:eastAsiaTheme="majorEastAsia" w:hAnsiTheme="majorEastAsia" w:hint="eastAsia"/>
                <w:b/>
                <w:szCs w:val="21"/>
              </w:rPr>
              <w:t>自治体ＤＸ推進に向けた取り組み</w:t>
            </w:r>
          </w:p>
        </w:tc>
      </w:tr>
      <w:tr w:rsidR="00EB76D5" w:rsidRPr="00AE79FC" w:rsidTr="00304386">
        <w:trPr>
          <w:cantSplit/>
          <w:trHeight w:val="3212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:rsidR="00EB76D5" w:rsidRPr="00AE79FC" w:rsidRDefault="00EB76D5" w:rsidP="003B510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E79FC">
              <w:rPr>
                <w:rFonts w:asciiTheme="majorEastAsia" w:eastAsiaTheme="majorEastAsia" w:hAnsiTheme="majorEastAsia" w:hint="eastAsia"/>
                <w:b/>
                <w:szCs w:val="21"/>
              </w:rPr>
              <w:t>現状・取組状況</w:t>
            </w:r>
          </w:p>
        </w:tc>
        <w:tc>
          <w:tcPr>
            <w:tcW w:w="9044" w:type="dxa"/>
            <w:shd w:val="clear" w:color="auto" w:fill="auto"/>
          </w:tcPr>
          <w:p w:rsidR="00EB76D5" w:rsidRPr="00AE79FC" w:rsidRDefault="00EB76D5" w:rsidP="00EB76D5">
            <w:pPr>
              <w:snapToGrid w:val="0"/>
              <w:ind w:leftChars="49" w:left="117" w:rightChars="58" w:right="13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76D5" w:rsidRPr="00AE79FC" w:rsidTr="00304386">
        <w:trPr>
          <w:cantSplit/>
          <w:trHeight w:val="3625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:rsidR="00EB76D5" w:rsidRPr="00AE79FC" w:rsidRDefault="00EB76D5" w:rsidP="00EB76D5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E79FC">
              <w:rPr>
                <w:rFonts w:asciiTheme="majorEastAsia" w:eastAsiaTheme="majorEastAsia" w:hAnsiTheme="majorEastAsia" w:hint="eastAsia"/>
                <w:b/>
                <w:szCs w:val="21"/>
              </w:rPr>
              <w:t>問題点・課題</w:t>
            </w:r>
          </w:p>
        </w:tc>
        <w:tc>
          <w:tcPr>
            <w:tcW w:w="9044" w:type="dxa"/>
            <w:shd w:val="clear" w:color="auto" w:fill="auto"/>
          </w:tcPr>
          <w:p w:rsidR="00EB76D5" w:rsidRPr="00AE79FC" w:rsidRDefault="00EB76D5" w:rsidP="00EB76D5">
            <w:pPr>
              <w:snapToGrid w:val="0"/>
              <w:ind w:leftChars="49" w:left="117" w:rightChars="58" w:right="13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76D5" w:rsidRPr="00AE79FC" w:rsidTr="004332DB">
        <w:trPr>
          <w:cantSplit/>
          <w:trHeight w:val="2962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:rsidR="00EB76D5" w:rsidRPr="00AE79FC" w:rsidRDefault="00EB76D5" w:rsidP="00EB76D5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E79FC">
              <w:rPr>
                <w:rFonts w:asciiTheme="majorEastAsia" w:eastAsiaTheme="majorEastAsia" w:hAnsiTheme="majorEastAsia" w:hint="eastAsia"/>
                <w:b/>
                <w:szCs w:val="21"/>
              </w:rPr>
              <w:t>考えられる解決策</w:t>
            </w:r>
          </w:p>
        </w:tc>
        <w:tc>
          <w:tcPr>
            <w:tcW w:w="9044" w:type="dxa"/>
            <w:shd w:val="clear" w:color="auto" w:fill="auto"/>
          </w:tcPr>
          <w:p w:rsidR="00EB76D5" w:rsidRPr="00AE79FC" w:rsidRDefault="00EB76D5" w:rsidP="00EB76D5">
            <w:pPr>
              <w:snapToGrid w:val="0"/>
              <w:ind w:leftChars="49" w:left="117" w:rightChars="58" w:right="138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</w:tbl>
    <w:p w:rsidR="00EB76D5" w:rsidRPr="00EB76D5" w:rsidRDefault="00EB76D5" w:rsidP="004332DB">
      <w:pPr>
        <w:rPr>
          <w:rFonts w:ascii="ＭＳ ゴシック" w:eastAsia="ＭＳ ゴシック" w:hint="eastAsia"/>
          <w:sz w:val="28"/>
        </w:rPr>
      </w:pPr>
    </w:p>
    <w:sectPr w:rsidR="00EB76D5" w:rsidRPr="00EB76D5" w:rsidSect="004332DB">
      <w:headerReference w:type="default" r:id="rId8"/>
      <w:footerReference w:type="even" r:id="rId9"/>
      <w:footerReference w:type="default" r:id="rId10"/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851" w:right="964" w:bottom="737" w:left="1134" w:header="284" w:footer="676" w:gutter="0"/>
      <w:pgNumType w:fmt="decimalFullWidth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98" w:rsidRDefault="00F54B98">
      <w:r>
        <w:separator/>
      </w:r>
    </w:p>
  </w:endnote>
  <w:endnote w:type="continuationSeparator" w:id="0">
    <w:p w:rsidR="00F54B98" w:rsidRDefault="00F5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98" w:rsidRPr="00EB76D5" w:rsidRDefault="00F54B98" w:rsidP="00EB76D5">
    <w:pPr>
      <w:pStyle w:val="a7"/>
      <w:framePr w:wrap="around" w:vAnchor="text" w:hAnchor="margin" w:xAlign="right" w:y="1"/>
      <w:jc w:val="left"/>
      <w:rPr>
        <w:rStyle w:val="a9"/>
        <w:sz w:val="16"/>
      </w:rPr>
    </w:pPr>
    <w:r w:rsidRPr="00EB76D5">
      <w:rPr>
        <w:rStyle w:val="a9"/>
        <w:sz w:val="16"/>
      </w:rPr>
      <w:fldChar w:fldCharType="begin"/>
    </w:r>
    <w:r w:rsidRPr="00EB76D5">
      <w:rPr>
        <w:rStyle w:val="a9"/>
        <w:sz w:val="16"/>
      </w:rPr>
      <w:instrText xml:space="preserve">PAGE  </w:instrText>
    </w:r>
    <w:r w:rsidRPr="00EB76D5">
      <w:rPr>
        <w:rStyle w:val="a9"/>
        <w:sz w:val="16"/>
      </w:rPr>
      <w:fldChar w:fldCharType="end"/>
    </w:r>
  </w:p>
  <w:p w:rsidR="00F54B98" w:rsidRPr="00EB76D5" w:rsidRDefault="00F54B98" w:rsidP="00EB76D5">
    <w:pPr>
      <w:pStyle w:val="a7"/>
      <w:ind w:right="360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FC" w:rsidRPr="00BA6C7D" w:rsidRDefault="00EB76D5" w:rsidP="00AE79FC">
    <w:pPr>
      <w:pStyle w:val="a7"/>
      <w:ind w:left="188" w:hangingChars="100" w:hanging="188"/>
      <w:rPr>
        <w:rFonts w:ascii="ＭＳ ゴシック" w:eastAsia="ＭＳ ゴシック" w:hAnsi="ＭＳ ゴシック"/>
        <w:sz w:val="16"/>
      </w:rPr>
    </w:pPr>
    <w:r w:rsidRPr="00EB76D5">
      <w:rPr>
        <w:rFonts w:hint="eastAsia"/>
        <w:sz w:val="16"/>
      </w:rPr>
      <w:t>※</w:t>
    </w:r>
    <w:r w:rsidR="00AE79FC">
      <w:rPr>
        <w:rFonts w:ascii="ＭＳ ゴシック" w:eastAsia="ＭＳ ゴシック" w:hAnsi="ＭＳ ゴシック" w:hint="eastAsia"/>
        <w:sz w:val="16"/>
      </w:rPr>
      <w:t>この演習資料</w:t>
    </w:r>
    <w:r w:rsidR="00AE79FC" w:rsidRPr="00BA6C7D">
      <w:rPr>
        <w:rFonts w:ascii="ＭＳ ゴシック" w:eastAsia="ＭＳ ゴシック" w:hAnsi="ＭＳ ゴシック" w:hint="eastAsia"/>
        <w:sz w:val="16"/>
      </w:rPr>
      <w:t>において受講生からご提供いただいた情報等については、当該研修の実施・運営を目的として利用・提供します（</w:t>
    </w:r>
    <w:r w:rsidR="00AE79FC">
      <w:rPr>
        <w:rFonts w:ascii="ＭＳ ゴシック" w:eastAsia="ＭＳ ゴシック" w:hAnsi="ＭＳ ゴシック" w:hint="eastAsia"/>
        <w:sz w:val="16"/>
      </w:rPr>
      <w:t>本資料は</w:t>
    </w:r>
    <w:r w:rsidR="00AE79FC" w:rsidRPr="00BA6C7D">
      <w:rPr>
        <w:rFonts w:ascii="ＭＳ ゴシック" w:eastAsia="ＭＳ ゴシック" w:hAnsi="ＭＳ ゴシック" w:hint="eastAsia"/>
        <w:sz w:val="16"/>
      </w:rPr>
      <w:t>研修講師に送付することがあり、また、これらを研修の場において研修講師及び受講生に配付します。）。</w:t>
    </w:r>
  </w:p>
  <w:p w:rsidR="00AE79FC" w:rsidRPr="00BA6C7D" w:rsidRDefault="00AE79FC" w:rsidP="00AE79FC">
    <w:pPr>
      <w:pStyle w:val="a7"/>
      <w:ind w:left="188" w:hangingChars="100" w:hanging="188"/>
      <w:rPr>
        <w:rFonts w:ascii="ＭＳ ゴシック" w:eastAsia="ＭＳ ゴシック" w:hAnsi="ＭＳ ゴシック"/>
        <w:sz w:val="16"/>
      </w:rPr>
    </w:pPr>
    <w:r w:rsidRPr="00BA6C7D">
      <w:rPr>
        <w:rFonts w:ascii="ＭＳ ゴシック" w:eastAsia="ＭＳ ゴシック" w:hAnsi="ＭＳ ゴシック" w:hint="eastAsia"/>
        <w:sz w:val="16"/>
      </w:rPr>
      <w:t xml:space="preserve">　この個人情報の取扱いについては、本</w:t>
    </w:r>
    <w:r>
      <w:rPr>
        <w:rFonts w:ascii="ＭＳ ゴシック" w:eastAsia="ＭＳ ゴシック" w:hAnsi="ＭＳ ゴシック" w:hint="eastAsia"/>
        <w:sz w:val="16"/>
      </w:rPr>
      <w:t>資料</w:t>
    </w:r>
    <w:r w:rsidRPr="00BA6C7D">
      <w:rPr>
        <w:rFonts w:ascii="ＭＳ ゴシック" w:eastAsia="ＭＳ ゴシック" w:hAnsi="ＭＳ ゴシック" w:hint="eastAsia"/>
        <w:sz w:val="16"/>
      </w:rPr>
      <w:t>の提出をもって同意したものとみなします。</w:t>
    </w:r>
  </w:p>
  <w:p w:rsidR="00F54B98" w:rsidRPr="00AE79FC" w:rsidRDefault="00AE79FC" w:rsidP="00AE79FC">
    <w:pPr>
      <w:pStyle w:val="a7"/>
      <w:ind w:left="188" w:hangingChars="100" w:hanging="188"/>
      <w:rPr>
        <w:rFonts w:ascii="ＭＳ ゴシック" w:eastAsia="ＭＳ ゴシック" w:hAnsi="ＭＳ ゴシック"/>
        <w:sz w:val="16"/>
      </w:rPr>
    </w:pPr>
    <w:r w:rsidRPr="00BA6C7D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98" w:rsidRDefault="00F54B98">
      <w:r>
        <w:separator/>
      </w:r>
    </w:p>
  </w:footnote>
  <w:footnote w:type="continuationSeparator" w:id="0">
    <w:p w:rsidR="00F54B98" w:rsidRDefault="00F5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D5" w:rsidRPr="00EB76D5" w:rsidRDefault="00EB76D5" w:rsidP="00EB76D5">
    <w:pPr>
      <w:pStyle w:val="a5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6C7"/>
    <w:multiLevelType w:val="hybridMultilevel"/>
    <w:tmpl w:val="2EC4861C"/>
    <w:lvl w:ilvl="0" w:tplc="C4825764">
      <w:start w:val="2"/>
      <w:numFmt w:val="bullet"/>
      <w:lvlText w:val="●"/>
      <w:lvlJc w:val="left"/>
      <w:pPr>
        <w:ind w:left="924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4C994A66"/>
    <w:multiLevelType w:val="hybridMultilevel"/>
    <w:tmpl w:val="35EAB856"/>
    <w:lvl w:ilvl="0" w:tplc="750823FE">
      <w:start w:val="1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9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7270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1"/>
    <w:rsid w:val="00007E2B"/>
    <w:rsid w:val="00032820"/>
    <w:rsid w:val="00057DF9"/>
    <w:rsid w:val="000710A1"/>
    <w:rsid w:val="000841FF"/>
    <w:rsid w:val="000843F2"/>
    <w:rsid w:val="000902A2"/>
    <w:rsid w:val="00091152"/>
    <w:rsid w:val="00097207"/>
    <w:rsid w:val="000A7072"/>
    <w:rsid w:val="000B38F9"/>
    <w:rsid w:val="000B505F"/>
    <w:rsid w:val="000C3DAD"/>
    <w:rsid w:val="000C4B25"/>
    <w:rsid w:val="000C68C7"/>
    <w:rsid w:val="000C6FD3"/>
    <w:rsid w:val="000D1F28"/>
    <w:rsid w:val="000D4DA4"/>
    <w:rsid w:val="000D6203"/>
    <w:rsid w:val="001114B3"/>
    <w:rsid w:val="00120F79"/>
    <w:rsid w:val="00140A3A"/>
    <w:rsid w:val="00144515"/>
    <w:rsid w:val="001540A0"/>
    <w:rsid w:val="001857F5"/>
    <w:rsid w:val="0019364D"/>
    <w:rsid w:val="00193726"/>
    <w:rsid w:val="0019448B"/>
    <w:rsid w:val="001B43F3"/>
    <w:rsid w:val="001C1581"/>
    <w:rsid w:val="001E3EE0"/>
    <w:rsid w:val="001F73EE"/>
    <w:rsid w:val="002042E5"/>
    <w:rsid w:val="002642D8"/>
    <w:rsid w:val="002676BB"/>
    <w:rsid w:val="00280A75"/>
    <w:rsid w:val="002D7221"/>
    <w:rsid w:val="002D739F"/>
    <w:rsid w:val="002E2DC5"/>
    <w:rsid w:val="002E473E"/>
    <w:rsid w:val="002E4D02"/>
    <w:rsid w:val="002E702B"/>
    <w:rsid w:val="002F4035"/>
    <w:rsid w:val="00304386"/>
    <w:rsid w:val="00321376"/>
    <w:rsid w:val="0033625A"/>
    <w:rsid w:val="00351D2E"/>
    <w:rsid w:val="00360ABD"/>
    <w:rsid w:val="00367A66"/>
    <w:rsid w:val="00371E02"/>
    <w:rsid w:val="00381DBA"/>
    <w:rsid w:val="00382498"/>
    <w:rsid w:val="00387768"/>
    <w:rsid w:val="00387A31"/>
    <w:rsid w:val="003962D2"/>
    <w:rsid w:val="003A204B"/>
    <w:rsid w:val="003C06BF"/>
    <w:rsid w:val="003C1F53"/>
    <w:rsid w:val="003C35B9"/>
    <w:rsid w:val="003F5219"/>
    <w:rsid w:val="0040035C"/>
    <w:rsid w:val="00401B58"/>
    <w:rsid w:val="00406033"/>
    <w:rsid w:val="004065F4"/>
    <w:rsid w:val="00420FE7"/>
    <w:rsid w:val="004217BF"/>
    <w:rsid w:val="00423870"/>
    <w:rsid w:val="004302E4"/>
    <w:rsid w:val="004330B7"/>
    <w:rsid w:val="004332DB"/>
    <w:rsid w:val="00460078"/>
    <w:rsid w:val="004B301F"/>
    <w:rsid w:val="004B6E45"/>
    <w:rsid w:val="004C3B8A"/>
    <w:rsid w:val="004D1E88"/>
    <w:rsid w:val="00501B85"/>
    <w:rsid w:val="00514CBC"/>
    <w:rsid w:val="00530F14"/>
    <w:rsid w:val="005444CA"/>
    <w:rsid w:val="00571331"/>
    <w:rsid w:val="005772FE"/>
    <w:rsid w:val="00577FEE"/>
    <w:rsid w:val="0059232F"/>
    <w:rsid w:val="005A2B03"/>
    <w:rsid w:val="005A4D50"/>
    <w:rsid w:val="005A7348"/>
    <w:rsid w:val="005C6769"/>
    <w:rsid w:val="005C6776"/>
    <w:rsid w:val="005F3AB5"/>
    <w:rsid w:val="0062073D"/>
    <w:rsid w:val="00624D71"/>
    <w:rsid w:val="00643D9A"/>
    <w:rsid w:val="00643EA2"/>
    <w:rsid w:val="0066262E"/>
    <w:rsid w:val="0067584C"/>
    <w:rsid w:val="00676C3A"/>
    <w:rsid w:val="00677990"/>
    <w:rsid w:val="00677D30"/>
    <w:rsid w:val="00684F4E"/>
    <w:rsid w:val="00692DBB"/>
    <w:rsid w:val="00694CFB"/>
    <w:rsid w:val="006D1BB2"/>
    <w:rsid w:val="006E1878"/>
    <w:rsid w:val="006E2EED"/>
    <w:rsid w:val="0070120B"/>
    <w:rsid w:val="00723039"/>
    <w:rsid w:val="00750756"/>
    <w:rsid w:val="0075553E"/>
    <w:rsid w:val="00763A96"/>
    <w:rsid w:val="00773725"/>
    <w:rsid w:val="0078281E"/>
    <w:rsid w:val="007837E2"/>
    <w:rsid w:val="00785285"/>
    <w:rsid w:val="007B3298"/>
    <w:rsid w:val="007C78AB"/>
    <w:rsid w:val="007D1E6B"/>
    <w:rsid w:val="007D247E"/>
    <w:rsid w:val="007E5671"/>
    <w:rsid w:val="007F5455"/>
    <w:rsid w:val="007F7317"/>
    <w:rsid w:val="00804B22"/>
    <w:rsid w:val="00816C98"/>
    <w:rsid w:val="00817C89"/>
    <w:rsid w:val="00823383"/>
    <w:rsid w:val="00834E63"/>
    <w:rsid w:val="00843D7A"/>
    <w:rsid w:val="008678A2"/>
    <w:rsid w:val="00873767"/>
    <w:rsid w:val="00875F05"/>
    <w:rsid w:val="008843FA"/>
    <w:rsid w:val="00890E3E"/>
    <w:rsid w:val="00891DAB"/>
    <w:rsid w:val="00893EA8"/>
    <w:rsid w:val="00897000"/>
    <w:rsid w:val="008A5602"/>
    <w:rsid w:val="008C61BC"/>
    <w:rsid w:val="008E4386"/>
    <w:rsid w:val="008E73ED"/>
    <w:rsid w:val="009131F8"/>
    <w:rsid w:val="00916803"/>
    <w:rsid w:val="009400EB"/>
    <w:rsid w:val="0094114E"/>
    <w:rsid w:val="0094701D"/>
    <w:rsid w:val="00972891"/>
    <w:rsid w:val="009772B3"/>
    <w:rsid w:val="009837FF"/>
    <w:rsid w:val="00984696"/>
    <w:rsid w:val="00985474"/>
    <w:rsid w:val="00986750"/>
    <w:rsid w:val="009904AE"/>
    <w:rsid w:val="0099405F"/>
    <w:rsid w:val="009A6E5D"/>
    <w:rsid w:val="009B4738"/>
    <w:rsid w:val="009D1B28"/>
    <w:rsid w:val="009D3A7C"/>
    <w:rsid w:val="009E6378"/>
    <w:rsid w:val="009F57C0"/>
    <w:rsid w:val="00A178F3"/>
    <w:rsid w:val="00A27957"/>
    <w:rsid w:val="00A30403"/>
    <w:rsid w:val="00A3161C"/>
    <w:rsid w:val="00A31C4C"/>
    <w:rsid w:val="00A6110F"/>
    <w:rsid w:val="00A775CE"/>
    <w:rsid w:val="00A8542A"/>
    <w:rsid w:val="00AB0293"/>
    <w:rsid w:val="00AB0833"/>
    <w:rsid w:val="00AB5F41"/>
    <w:rsid w:val="00AE13F6"/>
    <w:rsid w:val="00AE59D6"/>
    <w:rsid w:val="00AE73D6"/>
    <w:rsid w:val="00AE79FC"/>
    <w:rsid w:val="00AF44FF"/>
    <w:rsid w:val="00B02351"/>
    <w:rsid w:val="00B04989"/>
    <w:rsid w:val="00B062B6"/>
    <w:rsid w:val="00B10886"/>
    <w:rsid w:val="00B11A52"/>
    <w:rsid w:val="00B14360"/>
    <w:rsid w:val="00B14FBE"/>
    <w:rsid w:val="00B16C0A"/>
    <w:rsid w:val="00B3517E"/>
    <w:rsid w:val="00B457CB"/>
    <w:rsid w:val="00B45B0F"/>
    <w:rsid w:val="00B5060E"/>
    <w:rsid w:val="00B55FBC"/>
    <w:rsid w:val="00B573DC"/>
    <w:rsid w:val="00B61A07"/>
    <w:rsid w:val="00B675A4"/>
    <w:rsid w:val="00B97DA8"/>
    <w:rsid w:val="00BB17F0"/>
    <w:rsid w:val="00BC28B2"/>
    <w:rsid w:val="00BC3C47"/>
    <w:rsid w:val="00BC7DC4"/>
    <w:rsid w:val="00BD46C4"/>
    <w:rsid w:val="00BE5F86"/>
    <w:rsid w:val="00BF2354"/>
    <w:rsid w:val="00C1553F"/>
    <w:rsid w:val="00C22650"/>
    <w:rsid w:val="00C34567"/>
    <w:rsid w:val="00C35868"/>
    <w:rsid w:val="00C40EE3"/>
    <w:rsid w:val="00C515B8"/>
    <w:rsid w:val="00C96CEE"/>
    <w:rsid w:val="00CA6733"/>
    <w:rsid w:val="00CC5D09"/>
    <w:rsid w:val="00CD641A"/>
    <w:rsid w:val="00CE0BA0"/>
    <w:rsid w:val="00CE16DE"/>
    <w:rsid w:val="00CE7E7E"/>
    <w:rsid w:val="00CF1D1C"/>
    <w:rsid w:val="00CF61D1"/>
    <w:rsid w:val="00D04EA1"/>
    <w:rsid w:val="00D14BCF"/>
    <w:rsid w:val="00D161E0"/>
    <w:rsid w:val="00D200AF"/>
    <w:rsid w:val="00D22E58"/>
    <w:rsid w:val="00D23996"/>
    <w:rsid w:val="00D44A4E"/>
    <w:rsid w:val="00D63DFF"/>
    <w:rsid w:val="00D72C26"/>
    <w:rsid w:val="00DA103D"/>
    <w:rsid w:val="00DA5010"/>
    <w:rsid w:val="00DB41C7"/>
    <w:rsid w:val="00DC60DF"/>
    <w:rsid w:val="00DE7C43"/>
    <w:rsid w:val="00DF07D4"/>
    <w:rsid w:val="00DF137D"/>
    <w:rsid w:val="00E01131"/>
    <w:rsid w:val="00E07E88"/>
    <w:rsid w:val="00E113A3"/>
    <w:rsid w:val="00E12DD3"/>
    <w:rsid w:val="00E41C7A"/>
    <w:rsid w:val="00E42641"/>
    <w:rsid w:val="00E44939"/>
    <w:rsid w:val="00E474CE"/>
    <w:rsid w:val="00E6014B"/>
    <w:rsid w:val="00E72BF1"/>
    <w:rsid w:val="00E807D6"/>
    <w:rsid w:val="00E857C0"/>
    <w:rsid w:val="00E93CB2"/>
    <w:rsid w:val="00E953D1"/>
    <w:rsid w:val="00EB3F08"/>
    <w:rsid w:val="00EB4661"/>
    <w:rsid w:val="00EB59B2"/>
    <w:rsid w:val="00EB76D5"/>
    <w:rsid w:val="00ED55BA"/>
    <w:rsid w:val="00EE033C"/>
    <w:rsid w:val="00F07FD4"/>
    <w:rsid w:val="00F111CE"/>
    <w:rsid w:val="00F25B8D"/>
    <w:rsid w:val="00F54B98"/>
    <w:rsid w:val="00F64F68"/>
    <w:rsid w:val="00F70801"/>
    <w:rsid w:val="00F80595"/>
    <w:rsid w:val="00F94E25"/>
    <w:rsid w:val="00FA293A"/>
    <w:rsid w:val="00FB2272"/>
    <w:rsid w:val="00FB46EB"/>
    <w:rsid w:val="00FC17ED"/>
    <w:rsid w:val="00FE23FC"/>
    <w:rsid w:val="00FF167E"/>
    <w:rsid w:val="00FF695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5545E60"/>
  <w15:docId w15:val="{F9C38E72-EE53-4809-BE8D-80FE6FC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30"/>
    <w:pPr>
      <w:widowControl w:val="0"/>
      <w:spacing w:line="238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8" w:lineRule="exact"/>
      <w:ind w:right="-1"/>
      <w:jc w:val="left"/>
    </w:pPr>
  </w:style>
  <w:style w:type="paragraph" w:styleId="a4">
    <w:name w:val="Block Text"/>
    <w:basedOn w:val="a"/>
    <w:pPr>
      <w:spacing w:line="240" w:lineRule="auto"/>
      <w:ind w:leftChars="100" w:left="476" w:right="27" w:hangingChars="100" w:hanging="238"/>
      <w:jc w:val="left"/>
    </w:pPr>
  </w:style>
  <w:style w:type="paragraph" w:styleId="2">
    <w:name w:val="Body Text 2"/>
    <w:basedOn w:val="a"/>
    <w:pPr>
      <w:spacing w:line="240" w:lineRule="auto"/>
      <w:ind w:right="27"/>
      <w:jc w:val="lef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387A31"/>
    <w:rPr>
      <w:rFonts w:ascii="Arial" w:eastAsia="ＭＳ ゴシック" w:hAnsi="Arial"/>
      <w:sz w:val="18"/>
      <w:szCs w:val="18"/>
    </w:rPr>
  </w:style>
  <w:style w:type="character" w:styleId="ab">
    <w:name w:val="Hyperlink"/>
    <w:rsid w:val="00514CBC"/>
    <w:rPr>
      <w:color w:val="0000FF"/>
      <w:u w:val="single"/>
    </w:rPr>
  </w:style>
  <w:style w:type="character" w:styleId="ac">
    <w:name w:val="FollowedHyperlink"/>
    <w:rsid w:val="00E72BF1"/>
    <w:rPr>
      <w:color w:val="800080"/>
      <w:u w:val="single"/>
    </w:rPr>
  </w:style>
  <w:style w:type="character" w:customStyle="1" w:styleId="a8">
    <w:name w:val="フッター (文字)"/>
    <w:link w:val="a7"/>
    <w:rsid w:val="00F64F68"/>
    <w:rPr>
      <w:rFonts w:ascii="ＭＳ 明朝" w:hAnsi="Century"/>
      <w:spacing w:val="14"/>
      <w:kern w:val="2"/>
      <w:sz w:val="21"/>
    </w:rPr>
  </w:style>
  <w:style w:type="character" w:customStyle="1" w:styleId="a6">
    <w:name w:val="ヘッダー (文字)"/>
    <w:link w:val="a5"/>
    <w:rsid w:val="00501B85"/>
    <w:rPr>
      <w:rFonts w:ascii="ＭＳ 明朝" w:hAnsi="Century"/>
      <w:spacing w:val="14"/>
      <w:kern w:val="2"/>
      <w:sz w:val="21"/>
    </w:rPr>
  </w:style>
  <w:style w:type="table" w:styleId="ad">
    <w:name w:val="Table Grid"/>
    <w:basedOn w:val="a1"/>
    <w:rsid w:val="0099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E641-3BB1-4806-A297-F241D2B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実態調査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古山 佳奈</cp:lastModifiedBy>
  <cp:revision>47</cp:revision>
  <cp:lastPrinted>2022-06-01T09:03:00Z</cp:lastPrinted>
  <dcterms:created xsi:type="dcterms:W3CDTF">2017-11-22T02:19:00Z</dcterms:created>
  <dcterms:modified xsi:type="dcterms:W3CDTF">2023-05-29T08:50:00Z</dcterms:modified>
</cp:coreProperties>
</file>