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5B" w:rsidRPr="00F63C5B" w:rsidRDefault="00926321" w:rsidP="00F63C5B">
      <w:pPr>
        <w:rPr>
          <w:rFonts w:eastAsia="ＭＳ ゴシック"/>
          <w:b/>
          <w:bCs/>
          <w:sz w:val="16"/>
          <w:szCs w:val="16"/>
        </w:rPr>
      </w:pPr>
      <w:r>
        <w:rPr>
          <w:noProof/>
        </w:rPr>
        <mc:AlternateContent>
          <mc:Choice Requires="wps">
            <w:drawing>
              <wp:anchor distT="0" distB="0" distL="114300" distR="114300" simplePos="0" relativeHeight="251660288" behindDoc="0" locked="0" layoutInCell="1" allowOverlap="1" wp14:anchorId="53939027" wp14:editId="5F0DF963">
                <wp:simplePos x="0" y="0"/>
                <wp:positionH relativeFrom="column">
                  <wp:posOffset>-83185</wp:posOffset>
                </wp:positionH>
                <wp:positionV relativeFrom="paragraph">
                  <wp:posOffset>-302260</wp:posOffset>
                </wp:positionV>
                <wp:extent cx="3990975" cy="390525"/>
                <wp:effectExtent l="19050" t="19050" r="28575" b="2857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390525"/>
                        </a:xfrm>
                        <a:prstGeom prst="rect">
                          <a:avLst/>
                        </a:prstGeom>
                        <a:solidFill>
                          <a:srgbClr val="FFFFFF"/>
                        </a:solidFill>
                        <a:ln w="38100" cmpd="dbl">
                          <a:solidFill>
                            <a:srgbClr val="000000"/>
                          </a:solidFill>
                          <a:miter lim="800000"/>
                          <a:headEnd/>
                          <a:tailEnd/>
                        </a:ln>
                      </wps:spPr>
                      <wps:txbx>
                        <w:txbxContent>
                          <w:p w:rsidR="00426F76" w:rsidRDefault="005E3FF1" w:rsidP="00926321">
                            <w:pPr>
                              <w:spacing w:line="240" w:lineRule="exac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提出期限：</w:t>
                            </w:r>
                            <w:r w:rsidR="00BC0E13">
                              <w:rPr>
                                <w:rFonts w:ascii="Meiryo UI" w:eastAsia="Meiryo UI" w:hAnsi="Meiryo UI" w:cs="Meiryo UI" w:hint="eastAsia"/>
                                <w:b/>
                                <w:bCs/>
                                <w:w w:val="90"/>
                                <w:sz w:val="22"/>
                                <w:szCs w:val="22"/>
                              </w:rPr>
                              <w:t>令和</w:t>
                            </w:r>
                            <w:r w:rsidR="007D1AB9">
                              <w:rPr>
                                <w:rFonts w:ascii="Meiryo UI" w:eastAsia="Meiryo UI" w:hAnsi="Meiryo UI" w:cs="Meiryo UI" w:hint="eastAsia"/>
                                <w:b/>
                                <w:bCs/>
                                <w:w w:val="90"/>
                                <w:sz w:val="22"/>
                                <w:szCs w:val="22"/>
                              </w:rPr>
                              <w:t>５</w:t>
                            </w:r>
                            <w:r w:rsidR="00BC0E13">
                              <w:rPr>
                                <w:rFonts w:ascii="Meiryo UI" w:eastAsia="Meiryo UI" w:hAnsi="Meiryo UI" w:cs="Meiryo UI" w:hint="eastAsia"/>
                                <w:b/>
                                <w:bCs/>
                                <w:w w:val="90"/>
                                <w:sz w:val="22"/>
                                <w:szCs w:val="22"/>
                              </w:rPr>
                              <w:t>年</w:t>
                            </w:r>
                            <w:r w:rsidR="00346A61">
                              <w:rPr>
                                <w:rFonts w:ascii="Meiryo UI" w:eastAsia="Meiryo UI" w:hAnsi="Meiryo UI" w:cs="Meiryo UI" w:hint="eastAsia"/>
                                <w:b/>
                                <w:bCs/>
                                <w:w w:val="90"/>
                                <w:sz w:val="22"/>
                                <w:szCs w:val="22"/>
                              </w:rPr>
                              <w:t>11</w:t>
                            </w:r>
                            <w:r w:rsidR="003032B3" w:rsidRPr="00496954">
                              <w:rPr>
                                <w:rFonts w:ascii="Meiryo UI" w:eastAsia="Meiryo UI" w:hAnsi="Meiryo UI" w:cs="Meiryo UI" w:hint="eastAsia"/>
                                <w:b/>
                                <w:bCs/>
                                <w:w w:val="90"/>
                                <w:sz w:val="22"/>
                                <w:szCs w:val="22"/>
                              </w:rPr>
                              <w:t>月</w:t>
                            </w:r>
                            <w:r w:rsidR="00346A61">
                              <w:rPr>
                                <w:rFonts w:ascii="Meiryo UI" w:eastAsia="Meiryo UI" w:hAnsi="Meiryo UI" w:cs="Meiryo UI"/>
                                <w:b/>
                                <w:bCs/>
                                <w:w w:val="90"/>
                                <w:sz w:val="22"/>
                                <w:szCs w:val="22"/>
                              </w:rPr>
                              <w:t>13</w:t>
                            </w:r>
                            <w:r w:rsidR="007D1AB9">
                              <w:rPr>
                                <w:rFonts w:ascii="Meiryo UI" w:eastAsia="Meiryo UI" w:hAnsi="Meiryo UI" w:cs="Meiryo UI" w:hint="eastAsia"/>
                                <w:b/>
                                <w:bCs/>
                                <w:w w:val="90"/>
                                <w:sz w:val="22"/>
                                <w:szCs w:val="22"/>
                              </w:rPr>
                              <w:t>日（月</w:t>
                            </w:r>
                            <w:r w:rsidR="003032B3" w:rsidRPr="00496954">
                              <w:rPr>
                                <w:rFonts w:ascii="Meiryo UI" w:eastAsia="Meiryo UI" w:hAnsi="Meiryo UI" w:cs="Meiryo UI" w:hint="eastAsia"/>
                                <w:b/>
                                <w:bCs/>
                                <w:w w:val="90"/>
                                <w:sz w:val="22"/>
                                <w:szCs w:val="22"/>
                              </w:rPr>
                              <w:t>）必着</w:t>
                            </w:r>
                          </w:p>
                          <w:p w:rsidR="00926321" w:rsidRPr="00926321" w:rsidRDefault="00926321" w:rsidP="00926321">
                            <w:pPr>
                              <w:spacing w:line="240" w:lineRule="exac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提出先</w:t>
                            </w:r>
                            <w:r>
                              <w:rPr>
                                <w:rFonts w:ascii="Meiryo UI" w:eastAsia="Meiryo UI" w:hAnsi="Meiryo UI" w:cs="Meiryo UI"/>
                                <w:b/>
                                <w:bCs/>
                                <w:w w:val="90"/>
                                <w:sz w:val="22"/>
                                <w:szCs w:val="22"/>
                              </w:rPr>
                              <w:t>：</w:t>
                            </w:r>
                            <w:r w:rsidR="007D1AB9">
                              <w:rPr>
                                <w:rFonts w:ascii="Meiryo UI" w:eastAsia="Meiryo UI" w:hAnsi="Meiryo UI" w:cs="Meiryo UI"/>
                                <w:b/>
                                <w:bCs/>
                                <w:w w:val="90"/>
                                <w:sz w:val="22"/>
                                <w:szCs w:val="22"/>
                              </w:rPr>
                              <w:t>k-koshikawa</w:t>
                            </w:r>
                            <w:r>
                              <w:rPr>
                                <w:rFonts w:ascii="Meiryo UI" w:eastAsia="Meiryo UI" w:hAnsi="Meiryo UI" w:cs="Meiryo UI" w:hint="eastAsia"/>
                                <w:b/>
                                <w:bCs/>
                                <w:w w:val="90"/>
                                <w:sz w:val="22"/>
                                <w:szCs w:val="22"/>
                              </w:rPr>
                              <w:t>@jamp.gr.jp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39027" id="Rectangle 12" o:spid="_x0000_s1026" style="position:absolute;left:0;text-align:left;margin-left:-6.55pt;margin-top:-23.8pt;width:314.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9LgIAAFIEAAAOAAAAZHJzL2Uyb0RvYy54bWysVNuO0zAQfUfiHyy/0yRdyjZR09WqSxHS&#10;AisWPsBxnMTCN8Zuk/L1TJxs6QJPiDxYHs/4zJkz42xuBq3IUYCX1pQ0W6SUCMNtLU1b0q9f9q/W&#10;lPjATM2UNaKkJ+Hpzfbli03vCrG0nVW1AIIgxhe9K2kXgiuSxPNOaOYX1gmDzsaCZgFNaJMaWI/o&#10;WiXLNH2T9BZqB5YL7/H0bnLSbcRvGsHDp6bxIhBVUuQW4gpxrcY12W5Y0QJzneQzDfYPLDSTBpOe&#10;oe5YYOQA8g8oLTlYb5uw4FYntmkkF7EGrCZLf6vmsWNOxFpQHO/OMvn/B8s/Hh+AyLqkK0oM09ii&#10;zygaM60SJFuO+vTOFxj26B5grNC7e8u/eWLsrsMwcQtg+06wGlllY3zy7MJoeLxKqv6DrRGeHYKN&#10;Ug0N6BEQRSBD7Mjp3BExBMLx8CrP0/waqXH0XeXparmKKVjxdNuBD++E1WTclBSQfERnx3sfRjas&#10;eAqJ7K2S9V4qFQ1oq50CcmQ4Hfv4zej+MkwZ0mP2dZbiBHHtUKy6UjHLszh/CZfG729wWgYceSV1&#10;SdfnIFaMEr41dRzIwKSa9khfmVnTUcapHWGohrkzla1PqC7YabTxKeKms/CDkh7HuqT++4GBoES9&#10;N9ih69fLHOUM0Vivc6wILh3VhYMZjkAlDZRM212YXs7BgWw7zJNFEYy9xZ42Mso99nviNLPGwY1d&#10;mB/Z+DIu7Rj161ew/QkAAP//AwBQSwMEFAAGAAgAAAAhABcq2+XhAAAACgEAAA8AAABkcnMvZG93&#10;bnJldi54bWxMj8FOwkAQhu8mvsNmTLzBtoIFareEqJwkEQrxvLTjttqdrd0F6ts7nvQ2k/nyz/dn&#10;y8G24oy9bxwpiMcRCKTSVQ0ZBYf9ejQH4YOmSreOUME3eljm11eZTit3oR2ei2AEh5BPtYI6hC6V&#10;0pc1Wu3HrkPi27vrrQ689kZWvb5wuG3lXRQl0uqG+EOtO3yssfwsTlbBrOjkbnUoXhZm8/X29Do3&#10;zx/rrVK3N8PqAUTAIfzB8KvP6pCz09GdqPKiVTCKJzGjPExnCQgmkvh+CuLI6GQBMs/k/wr5DwAA&#10;AP//AwBQSwECLQAUAAYACAAAACEAtoM4kv4AAADhAQAAEwAAAAAAAAAAAAAAAAAAAAAAW0NvbnRl&#10;bnRfVHlwZXNdLnhtbFBLAQItABQABgAIAAAAIQA4/SH/1gAAAJQBAAALAAAAAAAAAAAAAAAAAC8B&#10;AABfcmVscy8ucmVsc1BLAQItABQABgAIAAAAIQAKzY/9LgIAAFIEAAAOAAAAAAAAAAAAAAAAAC4C&#10;AABkcnMvZTJvRG9jLnhtbFBLAQItABQABgAIAAAAIQAXKtvl4QAAAAoBAAAPAAAAAAAAAAAAAAAA&#10;AIgEAABkcnMvZG93bnJldi54bWxQSwUGAAAAAAQABADzAAAAlgUAAAAA&#10;" strokeweight="3pt">
                <v:stroke linestyle="thinThin"/>
                <v:textbox inset="5.85pt,.7pt,5.85pt,.7pt">
                  <w:txbxContent>
                    <w:p w:rsidR="00426F76" w:rsidRDefault="005E3FF1" w:rsidP="00926321">
                      <w:pPr>
                        <w:spacing w:line="240" w:lineRule="exac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提出期限：</w:t>
                      </w:r>
                      <w:r w:rsidR="00BC0E13">
                        <w:rPr>
                          <w:rFonts w:ascii="Meiryo UI" w:eastAsia="Meiryo UI" w:hAnsi="Meiryo UI" w:cs="Meiryo UI" w:hint="eastAsia"/>
                          <w:b/>
                          <w:bCs/>
                          <w:w w:val="90"/>
                          <w:sz w:val="22"/>
                          <w:szCs w:val="22"/>
                        </w:rPr>
                        <w:t>令和</w:t>
                      </w:r>
                      <w:r w:rsidR="007D1AB9">
                        <w:rPr>
                          <w:rFonts w:ascii="Meiryo UI" w:eastAsia="Meiryo UI" w:hAnsi="Meiryo UI" w:cs="Meiryo UI" w:hint="eastAsia"/>
                          <w:b/>
                          <w:bCs/>
                          <w:w w:val="90"/>
                          <w:sz w:val="22"/>
                          <w:szCs w:val="22"/>
                        </w:rPr>
                        <w:t>５</w:t>
                      </w:r>
                      <w:r w:rsidR="00BC0E13">
                        <w:rPr>
                          <w:rFonts w:ascii="Meiryo UI" w:eastAsia="Meiryo UI" w:hAnsi="Meiryo UI" w:cs="Meiryo UI" w:hint="eastAsia"/>
                          <w:b/>
                          <w:bCs/>
                          <w:w w:val="90"/>
                          <w:sz w:val="22"/>
                          <w:szCs w:val="22"/>
                        </w:rPr>
                        <w:t>年</w:t>
                      </w:r>
                      <w:r w:rsidR="00346A61">
                        <w:rPr>
                          <w:rFonts w:ascii="Meiryo UI" w:eastAsia="Meiryo UI" w:hAnsi="Meiryo UI" w:cs="Meiryo UI" w:hint="eastAsia"/>
                          <w:b/>
                          <w:bCs/>
                          <w:w w:val="90"/>
                          <w:sz w:val="22"/>
                          <w:szCs w:val="22"/>
                        </w:rPr>
                        <w:t>11</w:t>
                      </w:r>
                      <w:r w:rsidR="003032B3" w:rsidRPr="00496954">
                        <w:rPr>
                          <w:rFonts w:ascii="Meiryo UI" w:eastAsia="Meiryo UI" w:hAnsi="Meiryo UI" w:cs="Meiryo UI" w:hint="eastAsia"/>
                          <w:b/>
                          <w:bCs/>
                          <w:w w:val="90"/>
                          <w:sz w:val="22"/>
                          <w:szCs w:val="22"/>
                        </w:rPr>
                        <w:t>月</w:t>
                      </w:r>
                      <w:r w:rsidR="00346A61">
                        <w:rPr>
                          <w:rFonts w:ascii="Meiryo UI" w:eastAsia="Meiryo UI" w:hAnsi="Meiryo UI" w:cs="Meiryo UI"/>
                          <w:b/>
                          <w:bCs/>
                          <w:w w:val="90"/>
                          <w:sz w:val="22"/>
                          <w:szCs w:val="22"/>
                        </w:rPr>
                        <w:t>13</w:t>
                      </w:r>
                      <w:r w:rsidR="007D1AB9">
                        <w:rPr>
                          <w:rFonts w:ascii="Meiryo UI" w:eastAsia="Meiryo UI" w:hAnsi="Meiryo UI" w:cs="Meiryo UI" w:hint="eastAsia"/>
                          <w:b/>
                          <w:bCs/>
                          <w:w w:val="90"/>
                          <w:sz w:val="22"/>
                          <w:szCs w:val="22"/>
                        </w:rPr>
                        <w:t>日（月</w:t>
                      </w:r>
                      <w:r w:rsidR="003032B3" w:rsidRPr="00496954">
                        <w:rPr>
                          <w:rFonts w:ascii="Meiryo UI" w:eastAsia="Meiryo UI" w:hAnsi="Meiryo UI" w:cs="Meiryo UI" w:hint="eastAsia"/>
                          <w:b/>
                          <w:bCs/>
                          <w:w w:val="90"/>
                          <w:sz w:val="22"/>
                          <w:szCs w:val="22"/>
                        </w:rPr>
                        <w:t>）必着</w:t>
                      </w:r>
                    </w:p>
                    <w:p w:rsidR="00926321" w:rsidRPr="00926321" w:rsidRDefault="00926321" w:rsidP="00926321">
                      <w:pPr>
                        <w:spacing w:line="240" w:lineRule="exac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提出先</w:t>
                      </w:r>
                      <w:r>
                        <w:rPr>
                          <w:rFonts w:ascii="Meiryo UI" w:eastAsia="Meiryo UI" w:hAnsi="Meiryo UI" w:cs="Meiryo UI"/>
                          <w:b/>
                          <w:bCs/>
                          <w:w w:val="90"/>
                          <w:sz w:val="22"/>
                          <w:szCs w:val="22"/>
                        </w:rPr>
                        <w:t>：</w:t>
                      </w:r>
                      <w:r w:rsidR="007D1AB9">
                        <w:rPr>
                          <w:rFonts w:ascii="Meiryo UI" w:eastAsia="Meiryo UI" w:hAnsi="Meiryo UI" w:cs="Meiryo UI"/>
                          <w:b/>
                          <w:bCs/>
                          <w:w w:val="90"/>
                          <w:sz w:val="22"/>
                          <w:szCs w:val="22"/>
                        </w:rPr>
                        <w:t>k-koshikawa</w:t>
                      </w:r>
                      <w:r>
                        <w:rPr>
                          <w:rFonts w:ascii="Meiryo UI" w:eastAsia="Meiryo UI" w:hAnsi="Meiryo UI" w:cs="Meiryo UI" w:hint="eastAsia"/>
                          <w:b/>
                          <w:bCs/>
                          <w:w w:val="90"/>
                          <w:sz w:val="22"/>
                          <w:szCs w:val="22"/>
                        </w:rPr>
                        <w:t>@jamp.gr.jp</w:t>
                      </w:r>
                    </w:p>
                  </w:txbxContent>
                </v:textbox>
              </v:rect>
            </w:pict>
          </mc:Fallback>
        </mc:AlternateContent>
      </w:r>
      <w:r w:rsidR="005E78F0">
        <w:rPr>
          <w:rFonts w:ascii="ＭＳ 明朝" w:hAnsi="ＭＳ 明朝" w:hint="eastAsia"/>
          <w:noProof/>
          <w:sz w:val="16"/>
          <w:szCs w:val="16"/>
        </w:rPr>
        <mc:AlternateContent>
          <mc:Choice Requires="wps">
            <w:drawing>
              <wp:anchor distT="0" distB="0" distL="114300" distR="114300" simplePos="0" relativeHeight="251662336" behindDoc="0" locked="0" layoutInCell="1" allowOverlap="1" wp14:anchorId="6D4B9854" wp14:editId="081FB6AB">
                <wp:simplePos x="0" y="0"/>
                <wp:positionH relativeFrom="column">
                  <wp:posOffset>4431665</wp:posOffset>
                </wp:positionH>
                <wp:positionV relativeFrom="paragraph">
                  <wp:posOffset>-292735</wp:posOffset>
                </wp:positionV>
                <wp:extent cx="2116455" cy="447675"/>
                <wp:effectExtent l="0" t="0" r="1714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447675"/>
                        </a:xfrm>
                        <a:prstGeom prst="rect">
                          <a:avLst/>
                        </a:prstGeom>
                        <a:solidFill>
                          <a:srgbClr val="FFFFFF"/>
                        </a:solidFill>
                        <a:ln w="12700">
                          <a:solidFill>
                            <a:srgbClr val="333333"/>
                          </a:solidFill>
                          <a:prstDash val="solid"/>
                          <a:miter lim="800000"/>
                          <a:headEnd/>
                          <a:tailEnd/>
                        </a:ln>
                      </wps:spPr>
                      <wps:txbx>
                        <w:txbxContent>
                          <w:p w:rsidR="003032B3" w:rsidRPr="006F699F" w:rsidRDefault="00346A61" w:rsidP="003032B3">
                            <w:pPr>
                              <w:spacing w:line="240" w:lineRule="exact"/>
                              <w:jc w:val="center"/>
                              <w:rPr>
                                <w:rFonts w:ascii="Meiryo UI" w:eastAsia="Meiryo UI" w:hAnsi="Meiryo UI" w:cs="Meiryo UI"/>
                                <w:sz w:val="20"/>
                              </w:rPr>
                            </w:pPr>
                            <w:r>
                              <w:rPr>
                                <w:rFonts w:ascii="Meiryo UI" w:eastAsia="Meiryo UI" w:hAnsi="Meiryo UI" w:cs="Meiryo UI" w:hint="eastAsia"/>
                                <w:sz w:val="20"/>
                              </w:rPr>
                              <w:t>少子化社会への対応</w:t>
                            </w:r>
                          </w:p>
                          <w:p w:rsidR="003032B3" w:rsidRPr="006F699F" w:rsidRDefault="00346A61" w:rsidP="003032B3">
                            <w:pPr>
                              <w:spacing w:line="240" w:lineRule="exact"/>
                              <w:jc w:val="center"/>
                              <w:rPr>
                                <w:rFonts w:ascii="Meiryo UI" w:eastAsia="Meiryo UI" w:hAnsi="Meiryo UI" w:cs="Meiryo UI"/>
                                <w:sz w:val="20"/>
                              </w:rPr>
                            </w:pPr>
                            <w:r>
                              <w:rPr>
                                <w:rFonts w:ascii="Meiryo UI" w:eastAsia="Meiryo UI" w:hAnsi="Meiryo UI" w:cs="Meiryo UI"/>
                                <w:sz w:val="20"/>
                              </w:rPr>
                              <w:t>R5.12.11～</w:t>
                            </w:r>
                            <w:r>
                              <w:rPr>
                                <w:rFonts w:ascii="Meiryo UI" w:eastAsia="Meiryo UI" w:hAnsi="Meiryo UI" w:cs="Meiryo UI" w:hint="eastAsia"/>
                                <w:sz w:val="20"/>
                              </w:rPr>
                              <w:t>12.15</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B9854" id="_x0000_t202" coordsize="21600,21600" o:spt="202" path="m,l,21600r21600,l21600,xe">
                <v:stroke joinstyle="miter"/>
                <v:path gradientshapeok="t" o:connecttype="rect"/>
              </v:shapetype>
              <v:shape id="テキスト ボックス 7" o:spid="_x0000_s1027" type="#_x0000_t202" style="position:absolute;left:0;text-align:left;margin-left:348.95pt;margin-top:-23.05pt;width:166.6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DGWgIAAIEEAAAOAAAAZHJzL2Uyb0RvYy54bWysVM2O0zAQviPxDpbvNGnptt1o09WySxHS&#10;LiAtPIDrOI2F4zG226QctxLiIXgFxJnnyYswdtru8ndB5GB5PJ5vZr7Pk7PztlZkI6yToHM6HKSU&#10;CM2hkHqV03dvF09mlDjPdMEUaJHTrXD0fP740VljMjGCClQhLEEQ7bLG5LTy3mRJ4nglauYGYIRG&#10;Zwm2Zh5Nu0oKyxpEr1UyStNJ0oAtjAUunMPTq95J5xG/LAX3r8vSCU9UTrE2H1cb12VYk/kZy1aW&#10;mUryfRnsH6qomdSY9Ah1xTwjayt/g6olt+Cg9AMOdQJlKbmIPWA3w/SXbm4rZkTsBclx5kiT+3+w&#10;/NXmjSWyyOmUEs1qlKjbferuvnZ337vdZ9LtvnS7XXf3DW0yDXQ1xmUYdWswzrfPoEXZY+vOXAN/&#10;74iGy4rplbiwFppKsALLHYbI5EFoj+MCyLK5gQLzsrWHCNSWtg5cIjsE0VG27VEq0XrC8XA0HE7G&#10;JyeUcPSNx9PJ9CSmYNkh2ljnXwioSdjk1OJTiOhsc+18qIZlhyshmQMli4VUKhp2tbxUlmwYPptF&#10;/PboP11TmjTY22iapj0Df8V4Gr8/YYQarpir+lwRPlxjWS09ToaSdU5nafj640Doc13EK55J1e+x&#10;GaX3DAdSe3p9u2yjtpH+wP4Sii1SbqEfBBxc3FRgP1LS4BDk1H1YMysoUS81yjYdj06RY98bOG+o&#10;hX3oWUZjNjtFB9MckXLqD9tL3w/a2li5qjBR/040XKDSpYwi3Be1rx7fedRmP5NhkB7a8db9n2P+&#10;AwAA//8DAFBLAwQUAAYACAAAACEAwJvjWeEAAAALAQAADwAAAGRycy9kb3ducmV2LnhtbEyPQU+D&#10;QBCF7yb+h82YeGsXEJEiQ2OaePFirI3R25adApadRXbb4r93e7LHyfvy3jflcjK9ONLoOssI8TwC&#10;QVxb3XGDsHl/nuUgnFesVW+ZEH7JwbK6vipVoe2J3+i49o0IJewKhdB6PxRSurolo9zcDsQh29nR&#10;KB/OsZF6VKdQbnqZRFEmjeo4LLRqoFVL9X59MAh+ledpvo9e1dfPS/z9yXJz/7FDvL2Znh5BeJr8&#10;Pwxn/aAOVXDa2gNrJ3qEbPGwCCjCLM1iEGciuosTEFuEJE1BVqW8/KH6AwAA//8DAFBLAQItABQA&#10;BgAIAAAAIQC2gziS/gAAAOEBAAATAAAAAAAAAAAAAAAAAAAAAABbQ29udGVudF9UeXBlc10ueG1s&#10;UEsBAi0AFAAGAAgAAAAhADj9If/WAAAAlAEAAAsAAAAAAAAAAAAAAAAALwEAAF9yZWxzLy5yZWxz&#10;UEsBAi0AFAAGAAgAAAAhAHV68MZaAgAAgQQAAA4AAAAAAAAAAAAAAAAALgIAAGRycy9lMm9Eb2Mu&#10;eG1sUEsBAi0AFAAGAAgAAAAhAMCb41nhAAAACwEAAA8AAAAAAAAAAAAAAAAAtAQAAGRycy9kb3du&#10;cmV2LnhtbFBLBQYAAAAABAAEAPMAAADCBQAAAAA=&#10;" strokecolor="#333" strokeweight="1pt">
                <v:textbox inset="5.85pt,2mm,5.85pt,.7pt">
                  <w:txbxContent>
                    <w:p w:rsidR="003032B3" w:rsidRPr="006F699F" w:rsidRDefault="00346A61" w:rsidP="003032B3">
                      <w:pPr>
                        <w:spacing w:line="240" w:lineRule="exact"/>
                        <w:jc w:val="center"/>
                        <w:rPr>
                          <w:rFonts w:ascii="Meiryo UI" w:eastAsia="Meiryo UI" w:hAnsi="Meiryo UI" w:cs="Meiryo UI"/>
                          <w:sz w:val="20"/>
                        </w:rPr>
                      </w:pPr>
                      <w:r>
                        <w:rPr>
                          <w:rFonts w:ascii="Meiryo UI" w:eastAsia="Meiryo UI" w:hAnsi="Meiryo UI" w:cs="Meiryo UI" w:hint="eastAsia"/>
                          <w:sz w:val="20"/>
                        </w:rPr>
                        <w:t>少子化社会への対応</w:t>
                      </w:r>
                    </w:p>
                    <w:p w:rsidR="003032B3" w:rsidRPr="006F699F" w:rsidRDefault="00346A61" w:rsidP="003032B3">
                      <w:pPr>
                        <w:spacing w:line="240" w:lineRule="exact"/>
                        <w:jc w:val="center"/>
                        <w:rPr>
                          <w:rFonts w:ascii="Meiryo UI" w:eastAsia="Meiryo UI" w:hAnsi="Meiryo UI" w:cs="Meiryo UI" w:hint="eastAsia"/>
                          <w:sz w:val="20"/>
                        </w:rPr>
                      </w:pPr>
                      <w:r>
                        <w:rPr>
                          <w:rFonts w:ascii="Meiryo UI" w:eastAsia="Meiryo UI" w:hAnsi="Meiryo UI" w:cs="Meiryo UI"/>
                          <w:sz w:val="20"/>
                        </w:rPr>
                        <w:t>R5.12.11～</w:t>
                      </w:r>
                      <w:r>
                        <w:rPr>
                          <w:rFonts w:ascii="Meiryo UI" w:eastAsia="Meiryo UI" w:hAnsi="Meiryo UI" w:cs="Meiryo UI" w:hint="eastAsia"/>
                          <w:sz w:val="20"/>
                        </w:rPr>
                        <w:t>12.15</w:t>
                      </w:r>
                    </w:p>
                  </w:txbxContent>
                </v:textbox>
              </v:shape>
            </w:pict>
          </mc:Fallback>
        </mc:AlternateContent>
      </w:r>
    </w:p>
    <w:p w:rsidR="00346A61" w:rsidRPr="00844C83" w:rsidRDefault="00346A61" w:rsidP="00346A61">
      <w:pPr>
        <w:spacing w:beforeLines="20" w:before="65" w:afterLines="20" w:after="65"/>
        <w:jc w:val="center"/>
        <w:rPr>
          <w:rFonts w:ascii="游ゴシック" w:eastAsia="游ゴシック" w:hAnsi="游ゴシック"/>
          <w:b/>
          <w:sz w:val="36"/>
          <w:szCs w:val="28"/>
        </w:rPr>
      </w:pPr>
      <w:r w:rsidRPr="00346A61">
        <w:rPr>
          <w:rFonts w:ascii="游ゴシック" w:eastAsia="游ゴシック" w:hAnsi="游ゴシック" w:hint="eastAsia"/>
          <w:b/>
          <w:spacing w:val="73"/>
          <w:kern w:val="0"/>
          <w:sz w:val="36"/>
          <w:szCs w:val="28"/>
          <w:fitText w:val="2888" w:id="-1214073344"/>
        </w:rPr>
        <w:t>課題演習資</w:t>
      </w:r>
      <w:r w:rsidRPr="00346A61">
        <w:rPr>
          <w:rFonts w:ascii="游ゴシック" w:eastAsia="游ゴシック" w:hAnsi="游ゴシック" w:hint="eastAsia"/>
          <w:b/>
          <w:kern w:val="0"/>
          <w:sz w:val="36"/>
          <w:szCs w:val="28"/>
          <w:fitText w:val="2888" w:id="-1214073344"/>
        </w:rPr>
        <w:t>料</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711"/>
        <w:gridCol w:w="733"/>
        <w:gridCol w:w="2639"/>
        <w:gridCol w:w="439"/>
        <w:gridCol w:w="988"/>
      </w:tblGrid>
      <w:tr w:rsidR="00346A61" w:rsidRPr="00D319EB" w:rsidTr="006806A3">
        <w:trPr>
          <w:trHeight w:val="475"/>
        </w:trPr>
        <w:tc>
          <w:tcPr>
            <w:tcW w:w="1276" w:type="dxa"/>
            <w:vAlign w:val="center"/>
          </w:tcPr>
          <w:p w:rsidR="00346A61" w:rsidRPr="00D319EB" w:rsidRDefault="00346A61" w:rsidP="006806A3">
            <w:pPr>
              <w:pStyle w:val="a5"/>
              <w:tabs>
                <w:tab w:val="clear" w:pos="4252"/>
                <w:tab w:val="clear" w:pos="8504"/>
              </w:tabs>
              <w:snapToGrid/>
              <w:jc w:val="left"/>
              <w:rPr>
                <w:rFonts w:ascii="游ゴシック" w:eastAsia="游ゴシック" w:hAnsi="游ゴシック"/>
                <w:b/>
                <w:szCs w:val="21"/>
              </w:rPr>
            </w:pPr>
            <w:r w:rsidRPr="00D319EB">
              <w:rPr>
                <w:rFonts w:ascii="游ゴシック" w:eastAsia="游ゴシック" w:hAnsi="游ゴシック" w:hint="eastAsia"/>
                <w:b/>
                <w:szCs w:val="21"/>
              </w:rPr>
              <w:t>都道府県・</w:t>
            </w:r>
          </w:p>
          <w:p w:rsidR="00346A61" w:rsidRPr="00D319EB" w:rsidRDefault="00346A61" w:rsidP="006806A3">
            <w:pPr>
              <w:pStyle w:val="a5"/>
              <w:tabs>
                <w:tab w:val="clear" w:pos="4252"/>
                <w:tab w:val="clear" w:pos="8504"/>
              </w:tabs>
              <w:snapToGrid/>
              <w:jc w:val="left"/>
              <w:rPr>
                <w:szCs w:val="21"/>
              </w:rPr>
            </w:pPr>
            <w:r w:rsidRPr="00D319EB">
              <w:rPr>
                <w:rFonts w:ascii="游ゴシック" w:eastAsia="游ゴシック" w:hAnsi="游ゴシック" w:hint="eastAsia"/>
                <w:b/>
                <w:szCs w:val="21"/>
              </w:rPr>
              <w:t>市町村名</w:t>
            </w:r>
          </w:p>
        </w:tc>
        <w:tc>
          <w:tcPr>
            <w:tcW w:w="3711" w:type="dxa"/>
            <w:vAlign w:val="center"/>
          </w:tcPr>
          <w:p w:rsidR="00346A61" w:rsidRPr="00D319EB" w:rsidRDefault="00346A61" w:rsidP="006806A3">
            <w:pPr>
              <w:rPr>
                <w:rFonts w:asciiTheme="minorEastAsia" w:eastAsiaTheme="minorEastAsia" w:hAnsiTheme="minorEastAsia"/>
                <w:szCs w:val="21"/>
              </w:rPr>
            </w:pPr>
          </w:p>
        </w:tc>
        <w:tc>
          <w:tcPr>
            <w:tcW w:w="733" w:type="dxa"/>
            <w:vAlign w:val="center"/>
          </w:tcPr>
          <w:p w:rsidR="00346A61" w:rsidRPr="00D319EB" w:rsidRDefault="00346A61" w:rsidP="006806A3">
            <w:pPr>
              <w:jc w:val="center"/>
              <w:rPr>
                <w:rFonts w:ascii="游ゴシック" w:eastAsia="游ゴシック" w:hAnsi="游ゴシック"/>
                <w:b/>
                <w:szCs w:val="21"/>
              </w:rPr>
            </w:pPr>
            <w:r w:rsidRPr="00D319EB">
              <w:rPr>
                <w:rFonts w:ascii="游ゴシック" w:eastAsia="游ゴシック" w:hAnsi="游ゴシック" w:hint="eastAsia"/>
                <w:b/>
                <w:szCs w:val="21"/>
              </w:rPr>
              <w:t>氏名</w:t>
            </w:r>
          </w:p>
        </w:tc>
        <w:tc>
          <w:tcPr>
            <w:tcW w:w="2639" w:type="dxa"/>
            <w:vAlign w:val="center"/>
          </w:tcPr>
          <w:p w:rsidR="00346A61" w:rsidRPr="00D319EB" w:rsidRDefault="00346A61" w:rsidP="006806A3">
            <w:pPr>
              <w:rPr>
                <w:rFonts w:asciiTheme="minorEastAsia" w:eastAsiaTheme="minorEastAsia" w:hAnsiTheme="minorEastAsia"/>
                <w:szCs w:val="21"/>
              </w:rPr>
            </w:pPr>
          </w:p>
        </w:tc>
        <w:tc>
          <w:tcPr>
            <w:tcW w:w="439" w:type="dxa"/>
            <w:vAlign w:val="center"/>
          </w:tcPr>
          <w:p w:rsidR="00346A61" w:rsidRPr="00D319EB" w:rsidRDefault="00346A61" w:rsidP="006806A3">
            <w:pPr>
              <w:rPr>
                <w:rFonts w:ascii="游ゴシック" w:eastAsia="游ゴシック" w:hAnsi="游ゴシック"/>
                <w:b/>
                <w:szCs w:val="21"/>
              </w:rPr>
            </w:pPr>
            <w:r w:rsidRPr="00D319EB">
              <w:rPr>
                <w:rFonts w:ascii="游ゴシック" w:eastAsia="游ゴシック" w:hAnsi="游ゴシック" w:hint="eastAsia"/>
                <w:b/>
                <w:szCs w:val="21"/>
              </w:rPr>
              <w:t>班</w:t>
            </w:r>
          </w:p>
        </w:tc>
        <w:tc>
          <w:tcPr>
            <w:tcW w:w="988" w:type="dxa"/>
            <w:vAlign w:val="bottom"/>
          </w:tcPr>
          <w:p w:rsidR="00346A61" w:rsidRPr="00D319EB" w:rsidRDefault="00346A61" w:rsidP="006806A3">
            <w:pPr>
              <w:ind w:leftChars="-50" w:left="-105" w:rightChars="-32" w:right="-67"/>
              <w:jc w:val="center"/>
              <w:rPr>
                <w:rFonts w:asciiTheme="minorEastAsia" w:eastAsiaTheme="minorEastAsia" w:hAnsiTheme="minorEastAsia"/>
                <w:sz w:val="12"/>
                <w:szCs w:val="16"/>
              </w:rPr>
            </w:pPr>
            <w:r w:rsidRPr="00D319EB">
              <w:rPr>
                <w:rFonts w:asciiTheme="minorEastAsia" w:eastAsiaTheme="minorEastAsia" w:hAnsiTheme="minorEastAsia"/>
                <w:sz w:val="12"/>
                <w:szCs w:val="16"/>
              </w:rPr>
              <w:t>※研修所</w:t>
            </w:r>
            <w:r>
              <w:rPr>
                <w:rFonts w:asciiTheme="minorEastAsia" w:eastAsiaTheme="minorEastAsia" w:hAnsiTheme="minorEastAsia"/>
                <w:sz w:val="12"/>
                <w:szCs w:val="16"/>
              </w:rPr>
              <w:t>記入欄</w:t>
            </w:r>
          </w:p>
        </w:tc>
      </w:tr>
    </w:tbl>
    <w:p w:rsidR="00346A61" w:rsidRPr="00844C83" w:rsidRDefault="00346A61" w:rsidP="00346A61">
      <w:pPr>
        <w:pStyle w:val="2"/>
        <w:spacing w:beforeLines="20" w:before="65" w:afterLines="20" w:after="65" w:line="300" w:lineRule="exact"/>
        <w:ind w:firstLineChars="100" w:firstLine="210"/>
        <w:contextualSpacing/>
        <w:jc w:val="left"/>
        <w:rPr>
          <w:rFonts w:asciiTheme="minorHAnsi" w:eastAsiaTheme="minorHAnsi" w:hAnsiTheme="minorHAnsi"/>
          <w:sz w:val="21"/>
          <w:szCs w:val="21"/>
        </w:rPr>
      </w:pPr>
      <w:r w:rsidRPr="00844C83">
        <w:rPr>
          <w:rFonts w:asciiTheme="minorHAnsi" w:eastAsiaTheme="minorHAnsi" w:hAnsiTheme="minorHAnsi" w:hint="eastAsia"/>
          <w:sz w:val="21"/>
          <w:szCs w:val="21"/>
        </w:rPr>
        <w:t>この資料は、「課題演習」</w:t>
      </w:r>
      <w:r>
        <w:rPr>
          <w:rFonts w:asciiTheme="minorHAnsi" w:eastAsiaTheme="minorHAnsi" w:hAnsiTheme="minorHAnsi" w:hint="eastAsia"/>
          <w:sz w:val="21"/>
          <w:szCs w:val="21"/>
        </w:rPr>
        <w:t>の討議における</w:t>
      </w:r>
      <w:r w:rsidRPr="00844C83">
        <w:rPr>
          <w:rFonts w:asciiTheme="minorHAnsi" w:eastAsiaTheme="minorHAnsi" w:hAnsiTheme="minorHAnsi" w:hint="eastAsia"/>
          <w:sz w:val="21"/>
          <w:szCs w:val="21"/>
        </w:rPr>
        <w:t>基礎資料</w:t>
      </w:r>
      <w:r>
        <w:rPr>
          <w:rFonts w:asciiTheme="minorHAnsi" w:eastAsiaTheme="minorHAnsi" w:hAnsiTheme="minorHAnsi" w:hint="eastAsia"/>
          <w:sz w:val="21"/>
          <w:szCs w:val="21"/>
        </w:rPr>
        <w:t>と</w:t>
      </w:r>
      <w:r w:rsidRPr="00844C83">
        <w:rPr>
          <w:rFonts w:asciiTheme="minorHAnsi" w:eastAsiaTheme="minorHAnsi" w:hAnsiTheme="minorHAnsi" w:hint="eastAsia"/>
          <w:sz w:val="21"/>
          <w:szCs w:val="21"/>
        </w:rPr>
        <w:t>なります。あなたの自治体における</w:t>
      </w:r>
      <w:r>
        <w:rPr>
          <w:rFonts w:asciiTheme="minorHAnsi" w:eastAsiaTheme="minorHAnsi" w:hAnsiTheme="minorHAnsi" w:hint="eastAsia"/>
          <w:sz w:val="21"/>
          <w:szCs w:val="21"/>
        </w:rPr>
        <w:t>少子化対策に関する施策</w:t>
      </w:r>
      <w:r w:rsidRPr="00844C83">
        <w:rPr>
          <w:rFonts w:asciiTheme="minorHAnsi" w:eastAsiaTheme="minorHAnsi" w:hAnsiTheme="minorHAnsi" w:hint="eastAsia"/>
          <w:sz w:val="21"/>
          <w:szCs w:val="21"/>
        </w:rPr>
        <w:t>について、現状等を具体的に記入してください。ご提出いただいたものは、今回の</w:t>
      </w:r>
      <w:r>
        <w:rPr>
          <w:rFonts w:asciiTheme="minorHAnsi" w:eastAsiaTheme="minorHAnsi" w:hAnsiTheme="minorHAnsi" w:hint="eastAsia"/>
          <w:sz w:val="21"/>
          <w:szCs w:val="21"/>
        </w:rPr>
        <w:t>研修の受講生及び</w:t>
      </w:r>
      <w:r w:rsidRPr="00844C83">
        <w:rPr>
          <w:rFonts w:asciiTheme="minorHAnsi" w:eastAsiaTheme="minorHAnsi" w:hAnsiTheme="minorHAnsi" w:hint="eastAsia"/>
          <w:sz w:val="21"/>
          <w:szCs w:val="21"/>
        </w:rPr>
        <w:t>講師へ配布します。</w:t>
      </w:r>
    </w:p>
    <w:p w:rsidR="00346A61" w:rsidRDefault="00346A61" w:rsidP="00346A61">
      <w:pPr>
        <w:pStyle w:val="2"/>
        <w:spacing w:beforeLines="20" w:before="65" w:afterLines="20" w:after="65" w:line="300" w:lineRule="exact"/>
        <w:ind w:firstLineChars="100" w:firstLine="210"/>
        <w:contextualSpacing/>
        <w:jc w:val="left"/>
        <w:rPr>
          <w:rFonts w:asciiTheme="minorHAnsi" w:eastAsiaTheme="minorHAnsi" w:hAnsiTheme="minorHAnsi"/>
          <w:sz w:val="21"/>
          <w:szCs w:val="21"/>
        </w:rPr>
      </w:pPr>
      <w:r w:rsidRPr="00844C83">
        <w:rPr>
          <w:rFonts w:asciiTheme="minorHAnsi" w:eastAsiaTheme="minorHAnsi" w:hAnsiTheme="minorHAnsi" w:hint="eastAsia"/>
          <w:sz w:val="21"/>
          <w:szCs w:val="21"/>
        </w:rPr>
        <w:t>また</w:t>
      </w:r>
      <w:r>
        <w:rPr>
          <w:rFonts w:asciiTheme="minorHAnsi" w:eastAsiaTheme="minorHAnsi" w:hAnsiTheme="minorHAnsi" w:hint="eastAsia"/>
          <w:sz w:val="21"/>
          <w:szCs w:val="21"/>
        </w:rPr>
        <w:t>、参考</w:t>
      </w:r>
      <w:r w:rsidRPr="00844C83">
        <w:rPr>
          <w:rFonts w:asciiTheme="minorHAnsi" w:eastAsiaTheme="minorHAnsi" w:hAnsiTheme="minorHAnsi" w:hint="eastAsia"/>
          <w:sz w:val="21"/>
          <w:szCs w:val="21"/>
        </w:rPr>
        <w:t>資料として配布</w:t>
      </w:r>
      <w:r>
        <w:rPr>
          <w:rFonts w:asciiTheme="minorHAnsi" w:eastAsiaTheme="minorHAnsi" w:hAnsiTheme="minorHAnsi" w:hint="eastAsia"/>
          <w:sz w:val="21"/>
          <w:szCs w:val="21"/>
        </w:rPr>
        <w:t>可能なものがあれば、班員分（</w:t>
      </w:r>
      <w:bookmarkStart w:id="0" w:name="_GoBack"/>
      <w:bookmarkEnd w:id="0"/>
      <w:r w:rsidR="000E1443">
        <w:rPr>
          <w:rFonts w:asciiTheme="minorHAnsi" w:eastAsiaTheme="minorHAnsi" w:hAnsiTheme="minorHAnsi"/>
          <w:sz w:val="21"/>
          <w:szCs w:val="21"/>
        </w:rPr>
        <w:t>7</w:t>
      </w:r>
      <w:r w:rsidRPr="00844C83">
        <w:rPr>
          <w:rFonts w:asciiTheme="minorHAnsi" w:eastAsiaTheme="minorHAnsi" w:hAnsiTheme="minorHAnsi" w:hint="eastAsia"/>
          <w:sz w:val="21"/>
          <w:szCs w:val="21"/>
        </w:rPr>
        <w:t>名程度）を</w:t>
      </w:r>
      <w:r>
        <w:rPr>
          <w:rFonts w:asciiTheme="minorHAnsi" w:eastAsiaTheme="minorHAnsi" w:hAnsiTheme="minorHAnsi" w:hint="eastAsia"/>
          <w:sz w:val="21"/>
          <w:szCs w:val="21"/>
        </w:rPr>
        <w:t>研修当日に</w:t>
      </w:r>
      <w:r w:rsidRPr="00844C83">
        <w:rPr>
          <w:rFonts w:asciiTheme="minorHAnsi" w:eastAsiaTheme="minorHAnsi" w:hAnsiTheme="minorHAnsi" w:hint="eastAsia"/>
          <w:sz w:val="21"/>
          <w:szCs w:val="21"/>
        </w:rPr>
        <w:t>持参してください。</w:t>
      </w:r>
    </w:p>
    <w:p w:rsidR="00346A61" w:rsidRDefault="00346A61" w:rsidP="00346A61">
      <w:pPr>
        <w:pStyle w:val="2"/>
        <w:spacing w:beforeLines="20" w:before="65" w:afterLines="20" w:after="65" w:line="300" w:lineRule="exact"/>
        <w:ind w:firstLineChars="100" w:firstLine="210"/>
        <w:contextualSpacing/>
        <w:jc w:val="left"/>
        <w:rPr>
          <w:rFonts w:ascii="游ゴシック" w:eastAsia="游ゴシック" w:hAnsi="游ゴシック"/>
          <w:b/>
          <w:sz w:val="21"/>
          <w:szCs w:val="21"/>
          <w:u w:val="single"/>
        </w:rPr>
      </w:pPr>
      <w:r w:rsidRPr="007D274D">
        <w:rPr>
          <w:rFonts w:ascii="游ゴシック" w:eastAsia="游ゴシック" w:hAnsi="游ゴシック" w:hint="eastAsia"/>
          <w:b/>
          <w:sz w:val="21"/>
          <w:szCs w:val="21"/>
          <w:u w:val="single"/>
        </w:rPr>
        <w:t>※「件名」は、課題や問題点を表す文言により</w:t>
      </w:r>
      <w:r>
        <w:rPr>
          <w:rFonts w:ascii="游ゴシック" w:eastAsia="游ゴシック" w:hAnsi="游ゴシック" w:hint="eastAsia"/>
          <w:b/>
          <w:sz w:val="21"/>
          <w:szCs w:val="21"/>
          <w:u w:val="single"/>
        </w:rPr>
        <w:t>、</w:t>
      </w:r>
      <w:r w:rsidRPr="007D274D">
        <w:rPr>
          <w:rFonts w:ascii="游ゴシック" w:eastAsia="游ゴシック" w:hAnsi="游ゴシック" w:hint="eastAsia"/>
          <w:b/>
          <w:sz w:val="21"/>
          <w:szCs w:val="21"/>
          <w:u w:val="single"/>
        </w:rPr>
        <w:t>「～について」の形で簡潔に記入すること。</w:t>
      </w:r>
    </w:p>
    <w:p w:rsidR="00346A61" w:rsidRPr="007D274D" w:rsidRDefault="00346A61" w:rsidP="00346A61">
      <w:pPr>
        <w:pStyle w:val="2"/>
        <w:spacing w:beforeLines="20" w:before="65" w:afterLines="20" w:after="65" w:line="120" w:lineRule="exact"/>
        <w:ind w:firstLineChars="100" w:firstLine="20"/>
        <w:contextualSpacing/>
        <w:jc w:val="left"/>
        <w:rPr>
          <w:rFonts w:asciiTheme="minorHAnsi" w:eastAsiaTheme="minorHAnsi" w:hAnsiTheme="minorHAnsi"/>
          <w:b/>
          <w:sz w:val="2"/>
          <w:szCs w:val="21"/>
          <w:u w:val="single"/>
        </w:rPr>
      </w:pPr>
    </w:p>
    <w:tbl>
      <w:tblPr>
        <w:tblW w:w="966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42"/>
        <w:gridCol w:w="8920"/>
      </w:tblGrid>
      <w:tr w:rsidR="00346A61" w:rsidRPr="00094A5D" w:rsidTr="006806A3">
        <w:trPr>
          <w:trHeight w:val="650"/>
        </w:trPr>
        <w:tc>
          <w:tcPr>
            <w:tcW w:w="742" w:type="dxa"/>
            <w:vAlign w:val="center"/>
          </w:tcPr>
          <w:p w:rsidR="00346A61" w:rsidRPr="00844C83" w:rsidRDefault="00346A61" w:rsidP="006806A3">
            <w:pPr>
              <w:jc w:val="center"/>
              <w:rPr>
                <w:rFonts w:ascii="游ゴシック" w:eastAsia="游ゴシック" w:hAnsi="游ゴシック"/>
                <w:b/>
                <w:sz w:val="22"/>
                <w:szCs w:val="22"/>
              </w:rPr>
            </w:pPr>
            <w:r w:rsidRPr="00844C83">
              <w:rPr>
                <w:rFonts w:ascii="游ゴシック" w:eastAsia="游ゴシック" w:hAnsi="游ゴシック" w:hint="eastAsia"/>
                <w:b/>
                <w:sz w:val="22"/>
                <w:szCs w:val="22"/>
              </w:rPr>
              <w:t>件名</w:t>
            </w:r>
          </w:p>
        </w:tc>
        <w:tc>
          <w:tcPr>
            <w:tcW w:w="8920" w:type="dxa"/>
            <w:vAlign w:val="center"/>
          </w:tcPr>
          <w:p w:rsidR="00346A61" w:rsidRPr="00844C83" w:rsidRDefault="00346A61" w:rsidP="006806A3">
            <w:pPr>
              <w:ind w:rightChars="144" w:right="302"/>
              <w:jc w:val="left"/>
              <w:rPr>
                <w:rFonts w:ascii="游ゴシック" w:eastAsia="游ゴシック" w:hAnsi="游ゴシック"/>
                <w:sz w:val="22"/>
                <w:szCs w:val="22"/>
              </w:rPr>
            </w:pPr>
          </w:p>
        </w:tc>
      </w:tr>
      <w:tr w:rsidR="00346A61" w:rsidRPr="00FF0405" w:rsidTr="006806A3">
        <w:trPr>
          <w:trHeight w:val="2996"/>
        </w:trPr>
        <w:tc>
          <w:tcPr>
            <w:tcW w:w="742" w:type="dxa"/>
            <w:textDirection w:val="tbRlV"/>
            <w:vAlign w:val="center"/>
          </w:tcPr>
          <w:p w:rsidR="00346A61" w:rsidRPr="00844C83" w:rsidRDefault="00346A61" w:rsidP="006806A3">
            <w:pPr>
              <w:ind w:left="113" w:rightChars="144" w:right="302"/>
              <w:jc w:val="center"/>
              <w:rPr>
                <w:rFonts w:ascii="游ゴシック" w:eastAsia="游ゴシック" w:hAnsi="游ゴシック"/>
                <w:b/>
                <w:sz w:val="22"/>
                <w:szCs w:val="22"/>
              </w:rPr>
            </w:pPr>
            <w:r w:rsidRPr="00844C83">
              <w:rPr>
                <w:rFonts w:ascii="游ゴシック" w:eastAsia="游ゴシック" w:hAnsi="游ゴシック" w:hint="eastAsia"/>
                <w:b/>
                <w:sz w:val="22"/>
                <w:szCs w:val="22"/>
              </w:rPr>
              <w:t>現状・取組状況</w:t>
            </w:r>
          </w:p>
        </w:tc>
        <w:tc>
          <w:tcPr>
            <w:tcW w:w="8920" w:type="dxa"/>
          </w:tcPr>
          <w:p w:rsidR="00346A61" w:rsidRPr="00844C83" w:rsidRDefault="00346A61" w:rsidP="006806A3">
            <w:pPr>
              <w:ind w:rightChars="69" w:right="145"/>
              <w:rPr>
                <w:rFonts w:ascii="游明朝" w:eastAsia="游明朝" w:hAnsi="游明朝"/>
                <w:szCs w:val="21"/>
              </w:rPr>
            </w:pPr>
          </w:p>
        </w:tc>
      </w:tr>
      <w:tr w:rsidR="00346A61" w:rsidRPr="00094A5D" w:rsidTr="006806A3">
        <w:trPr>
          <w:cantSplit/>
          <w:trHeight w:val="3237"/>
        </w:trPr>
        <w:tc>
          <w:tcPr>
            <w:tcW w:w="742" w:type="dxa"/>
            <w:textDirection w:val="tbRlV"/>
            <w:vAlign w:val="center"/>
          </w:tcPr>
          <w:p w:rsidR="00346A61" w:rsidRPr="00844C83" w:rsidRDefault="00346A61" w:rsidP="006806A3">
            <w:pPr>
              <w:ind w:left="113" w:rightChars="144" w:right="302"/>
              <w:jc w:val="center"/>
              <w:rPr>
                <w:rFonts w:ascii="游ゴシック" w:eastAsia="游ゴシック" w:hAnsi="游ゴシック"/>
                <w:b/>
                <w:sz w:val="22"/>
                <w:szCs w:val="22"/>
              </w:rPr>
            </w:pPr>
            <w:r w:rsidRPr="00844C83">
              <w:rPr>
                <w:rFonts w:ascii="游ゴシック" w:eastAsia="游ゴシック" w:hAnsi="游ゴシック" w:hint="eastAsia"/>
                <w:b/>
                <w:sz w:val="22"/>
                <w:szCs w:val="22"/>
              </w:rPr>
              <w:t>問題点・課題</w:t>
            </w:r>
          </w:p>
        </w:tc>
        <w:tc>
          <w:tcPr>
            <w:tcW w:w="8920" w:type="dxa"/>
          </w:tcPr>
          <w:p w:rsidR="00346A61" w:rsidRPr="00844C83" w:rsidRDefault="00346A61" w:rsidP="006806A3">
            <w:pPr>
              <w:ind w:rightChars="69" w:right="145"/>
              <w:rPr>
                <w:rFonts w:ascii="游明朝" w:eastAsia="游明朝" w:hAnsi="游明朝"/>
                <w:szCs w:val="21"/>
              </w:rPr>
            </w:pPr>
          </w:p>
        </w:tc>
      </w:tr>
      <w:tr w:rsidR="00346A61" w:rsidRPr="00094A5D" w:rsidTr="006806A3">
        <w:trPr>
          <w:trHeight w:val="3110"/>
        </w:trPr>
        <w:tc>
          <w:tcPr>
            <w:tcW w:w="742" w:type="dxa"/>
            <w:textDirection w:val="tbRlV"/>
            <w:vAlign w:val="center"/>
          </w:tcPr>
          <w:p w:rsidR="00346A61" w:rsidRPr="00844C83" w:rsidRDefault="00346A61" w:rsidP="006806A3">
            <w:pPr>
              <w:ind w:left="113" w:rightChars="144" w:right="302"/>
              <w:jc w:val="center"/>
              <w:rPr>
                <w:rFonts w:ascii="游ゴシック" w:eastAsia="游ゴシック" w:hAnsi="游ゴシック"/>
                <w:b/>
                <w:sz w:val="22"/>
                <w:szCs w:val="22"/>
              </w:rPr>
            </w:pPr>
            <w:r w:rsidRPr="00844C83">
              <w:rPr>
                <w:rFonts w:ascii="游ゴシック" w:eastAsia="游ゴシック" w:hAnsi="游ゴシック" w:hint="eastAsia"/>
                <w:b/>
                <w:sz w:val="22"/>
                <w:szCs w:val="22"/>
              </w:rPr>
              <w:t>今後の対応の方向・政策等</w:t>
            </w:r>
          </w:p>
        </w:tc>
        <w:tc>
          <w:tcPr>
            <w:tcW w:w="8920" w:type="dxa"/>
          </w:tcPr>
          <w:p w:rsidR="00346A61" w:rsidRPr="00844C83" w:rsidRDefault="00346A61" w:rsidP="006806A3">
            <w:pPr>
              <w:ind w:rightChars="69" w:right="145"/>
              <w:rPr>
                <w:rFonts w:ascii="游明朝" w:eastAsia="游明朝" w:hAnsi="游明朝"/>
                <w:szCs w:val="21"/>
              </w:rPr>
            </w:pPr>
          </w:p>
        </w:tc>
      </w:tr>
    </w:tbl>
    <w:p w:rsidR="0071615E" w:rsidRPr="00346A61" w:rsidRDefault="0071615E" w:rsidP="00346A61">
      <w:pPr>
        <w:spacing w:beforeLines="70" w:before="230" w:line="240" w:lineRule="exact"/>
        <w:rPr>
          <w:rFonts w:ascii="ＭＳ ゴシック" w:eastAsia="ＭＳ ゴシック" w:hAnsi="ＭＳ ゴシック"/>
          <w:sz w:val="22"/>
          <w:szCs w:val="22"/>
        </w:rPr>
      </w:pPr>
    </w:p>
    <w:sectPr w:rsidR="0071615E" w:rsidRPr="00346A61" w:rsidSect="003032B3">
      <w:headerReference w:type="default" r:id="rId8"/>
      <w:footerReference w:type="default" r:id="rId9"/>
      <w:pgSz w:w="11906" w:h="16838" w:code="9"/>
      <w:pgMar w:top="851" w:right="851" w:bottom="851" w:left="851" w:header="573"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16" w:rsidRDefault="005A0416">
      <w:r>
        <w:separator/>
      </w:r>
    </w:p>
  </w:endnote>
  <w:endnote w:type="continuationSeparator" w:id="0">
    <w:p w:rsidR="005A0416" w:rsidRDefault="005A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B9" w:rsidRPr="004917B4" w:rsidRDefault="007D1AB9" w:rsidP="007D1AB9">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w:t>
    </w:r>
    <w:r>
      <w:rPr>
        <w:rFonts w:ascii="ＭＳ ゴシック" w:eastAsia="ＭＳ ゴシック" w:hAnsi="ＭＳ ゴシック" w:hint="eastAsia"/>
        <w:sz w:val="16"/>
      </w:rPr>
      <w:t>事前に</w:t>
    </w:r>
    <w:r w:rsidRPr="004917B4">
      <w:rPr>
        <w:rFonts w:ascii="ＭＳ ゴシック" w:eastAsia="ＭＳ ゴシック" w:hAnsi="ＭＳ ゴシック" w:hint="eastAsia"/>
        <w:sz w:val="16"/>
      </w:rPr>
      <w:t>研修講師に送付することがあり、また、これらを研修の場において研修講師及び受講生に配付します。）。</w:t>
    </w:r>
  </w:p>
  <w:p w:rsidR="007D1AB9" w:rsidRPr="004917B4" w:rsidRDefault="007D1AB9" w:rsidP="007D1AB9">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この個人情報の取扱いについては、本資料の提出をもって同意したものとみなします。</w:t>
    </w:r>
  </w:p>
  <w:p w:rsidR="000F0365" w:rsidRPr="007D1AB9" w:rsidRDefault="007D1AB9" w:rsidP="007D1AB9">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16" w:rsidRDefault="005A0416">
      <w:r>
        <w:separator/>
      </w:r>
    </w:p>
  </w:footnote>
  <w:footnote w:type="continuationSeparator" w:id="0">
    <w:p w:rsidR="005A0416" w:rsidRDefault="005A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6A" w:rsidRPr="000F0365" w:rsidRDefault="0029196A" w:rsidP="00192D50">
    <w:pPr>
      <w:pStyle w:val="a5"/>
      <w:ind w:right="720"/>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F80"/>
    <w:multiLevelType w:val="multilevel"/>
    <w:tmpl w:val="78F4BA48"/>
    <w:lvl w:ilvl="0">
      <w:start w:val="1"/>
      <w:numFmt w:val="decimalEnclosedCircle"/>
      <w:lvlText w:val="%1"/>
      <w:lvlJc w:val="left"/>
      <w:pPr>
        <w:tabs>
          <w:tab w:val="num" w:pos="2250"/>
        </w:tabs>
        <w:ind w:left="2250" w:hanging="360"/>
      </w:pPr>
      <w:rPr>
        <w:rFonts w:hint="eastAsia"/>
      </w:rPr>
    </w:lvl>
    <w:lvl w:ilvl="1">
      <w:start w:val="1"/>
      <w:numFmt w:val="aiueoFullWidth"/>
      <w:lvlText w:val="(%2)"/>
      <w:lvlJc w:val="left"/>
      <w:pPr>
        <w:tabs>
          <w:tab w:val="num" w:pos="2730"/>
        </w:tabs>
        <w:ind w:left="2730" w:hanging="420"/>
      </w:pPr>
    </w:lvl>
    <w:lvl w:ilvl="2">
      <w:start w:val="1"/>
      <w:numFmt w:val="decimalEnclosedCircle"/>
      <w:lvlText w:val="%3"/>
      <w:lvlJc w:val="left"/>
      <w:pPr>
        <w:tabs>
          <w:tab w:val="num" w:pos="3150"/>
        </w:tabs>
        <w:ind w:left="3150" w:hanging="420"/>
      </w:p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1" w15:restartNumberingAfterBreak="0">
    <w:nsid w:val="269D0C06"/>
    <w:multiLevelType w:val="hybridMultilevel"/>
    <w:tmpl w:val="0EF4E9A2"/>
    <w:lvl w:ilvl="0" w:tplc="64BCFD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4" w15:restartNumberingAfterBreak="0">
    <w:nsid w:val="321920B6"/>
    <w:multiLevelType w:val="hybridMultilevel"/>
    <w:tmpl w:val="4FE68DA0"/>
    <w:lvl w:ilvl="0" w:tplc="51FA5CD2">
      <w:start w:val="1"/>
      <w:numFmt w:val="decimalEnclosedCircle"/>
      <w:lvlText w:val="%1"/>
      <w:lvlJc w:val="left"/>
      <w:pPr>
        <w:ind w:left="2250" w:hanging="360"/>
      </w:pPr>
      <w:rPr>
        <w:rFonts w:hint="default"/>
        <w:sz w:val="21"/>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15:restartNumberingAfterBreak="0">
    <w:nsid w:val="4326559A"/>
    <w:multiLevelType w:val="hybridMultilevel"/>
    <w:tmpl w:val="43823BF0"/>
    <w:lvl w:ilvl="0" w:tplc="A4CA4598">
      <w:start w:val="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7"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8"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abstractNum w:abstractNumId="9" w15:restartNumberingAfterBreak="0">
    <w:nsid w:val="722A0953"/>
    <w:multiLevelType w:val="hybridMultilevel"/>
    <w:tmpl w:val="8CF886A2"/>
    <w:lvl w:ilvl="0" w:tplc="079AFEA4">
      <w:start w:val="3"/>
      <w:numFmt w:val="decimalEnclosedCircle"/>
      <w:lvlText w:val="%1"/>
      <w:lvlJc w:val="left"/>
      <w:pPr>
        <w:tabs>
          <w:tab w:val="num" w:pos="2625"/>
        </w:tabs>
        <w:ind w:left="2625" w:hanging="525"/>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7487288A"/>
    <w:multiLevelType w:val="hybridMultilevel"/>
    <w:tmpl w:val="DB5283A6"/>
    <w:lvl w:ilvl="0" w:tplc="A754D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A634C6"/>
    <w:multiLevelType w:val="hybridMultilevel"/>
    <w:tmpl w:val="2D289FAE"/>
    <w:lvl w:ilvl="0" w:tplc="85A0CF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BC2439"/>
    <w:multiLevelType w:val="hybridMultilevel"/>
    <w:tmpl w:val="75803052"/>
    <w:lvl w:ilvl="0" w:tplc="F34650EA">
      <w:start w:val="1"/>
      <w:numFmt w:val="decimalEnclosedCircle"/>
      <w:lvlText w:val="%1"/>
      <w:lvlJc w:val="left"/>
      <w:pPr>
        <w:ind w:left="2460" w:hanging="360"/>
      </w:pPr>
      <w:rPr>
        <w:rFonts w:hint="default"/>
        <w:sz w:val="21"/>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7"/>
  </w:num>
  <w:num w:numId="2">
    <w:abstractNumId w:val="8"/>
  </w:num>
  <w:num w:numId="3">
    <w:abstractNumId w:val="3"/>
  </w:num>
  <w:num w:numId="4">
    <w:abstractNumId w:val="6"/>
  </w:num>
  <w:num w:numId="5">
    <w:abstractNumId w:val="2"/>
  </w:num>
  <w:num w:numId="6">
    <w:abstractNumId w:val="0"/>
  </w:num>
  <w:num w:numId="7">
    <w:abstractNumId w:val="5"/>
  </w:num>
  <w:num w:numId="8">
    <w:abstractNumId w:val="10"/>
  </w:num>
  <w:num w:numId="9">
    <w:abstractNumId w:val="11"/>
  </w:num>
  <w:num w:numId="10">
    <w:abstractNumId w:val="1"/>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F8"/>
    <w:rsid w:val="00026403"/>
    <w:rsid w:val="00031E4F"/>
    <w:rsid w:val="00045E72"/>
    <w:rsid w:val="00056DAD"/>
    <w:rsid w:val="000B1B31"/>
    <w:rsid w:val="000B433E"/>
    <w:rsid w:val="000E1443"/>
    <w:rsid w:val="000F0365"/>
    <w:rsid w:val="00101D91"/>
    <w:rsid w:val="00180606"/>
    <w:rsid w:val="0018092F"/>
    <w:rsid w:val="00192D50"/>
    <w:rsid w:val="001A4E89"/>
    <w:rsid w:val="001C681B"/>
    <w:rsid w:val="001E1C3F"/>
    <w:rsid w:val="001E569A"/>
    <w:rsid w:val="001E7A30"/>
    <w:rsid w:val="002046F7"/>
    <w:rsid w:val="002267E9"/>
    <w:rsid w:val="00250D02"/>
    <w:rsid w:val="00250FE7"/>
    <w:rsid w:val="0025557B"/>
    <w:rsid w:val="0029083E"/>
    <w:rsid w:val="0029196A"/>
    <w:rsid w:val="002E31FC"/>
    <w:rsid w:val="003032B3"/>
    <w:rsid w:val="0030696C"/>
    <w:rsid w:val="003109DB"/>
    <w:rsid w:val="003262F5"/>
    <w:rsid w:val="003300D8"/>
    <w:rsid w:val="00330CC8"/>
    <w:rsid w:val="00346A61"/>
    <w:rsid w:val="00362E93"/>
    <w:rsid w:val="0036389B"/>
    <w:rsid w:val="0038176D"/>
    <w:rsid w:val="00394FD2"/>
    <w:rsid w:val="003A5DDF"/>
    <w:rsid w:val="003C0E6A"/>
    <w:rsid w:val="003D27FE"/>
    <w:rsid w:val="003D73FA"/>
    <w:rsid w:val="003F293F"/>
    <w:rsid w:val="003F5C3B"/>
    <w:rsid w:val="00416ACA"/>
    <w:rsid w:val="004249BF"/>
    <w:rsid w:val="00426F76"/>
    <w:rsid w:val="004279FD"/>
    <w:rsid w:val="00433A60"/>
    <w:rsid w:val="00434FC5"/>
    <w:rsid w:val="004423F6"/>
    <w:rsid w:val="00442EAA"/>
    <w:rsid w:val="004438BB"/>
    <w:rsid w:val="00447E59"/>
    <w:rsid w:val="00462E3F"/>
    <w:rsid w:val="004717D1"/>
    <w:rsid w:val="00474C4F"/>
    <w:rsid w:val="004C2053"/>
    <w:rsid w:val="004C357F"/>
    <w:rsid w:val="004D2A97"/>
    <w:rsid w:val="0050184D"/>
    <w:rsid w:val="0055323C"/>
    <w:rsid w:val="005A0416"/>
    <w:rsid w:val="005D2B8C"/>
    <w:rsid w:val="005E3FF1"/>
    <w:rsid w:val="005E4D62"/>
    <w:rsid w:val="005E78F0"/>
    <w:rsid w:val="0064106A"/>
    <w:rsid w:val="006437C8"/>
    <w:rsid w:val="00660551"/>
    <w:rsid w:val="00663EB7"/>
    <w:rsid w:val="006A7C2B"/>
    <w:rsid w:val="0071615E"/>
    <w:rsid w:val="00751B3F"/>
    <w:rsid w:val="00773DC3"/>
    <w:rsid w:val="00792139"/>
    <w:rsid w:val="007D1AB9"/>
    <w:rsid w:val="007D3652"/>
    <w:rsid w:val="007E4489"/>
    <w:rsid w:val="007F1615"/>
    <w:rsid w:val="008019D3"/>
    <w:rsid w:val="00804EE6"/>
    <w:rsid w:val="008252B6"/>
    <w:rsid w:val="00836D11"/>
    <w:rsid w:val="00850517"/>
    <w:rsid w:val="00860CC6"/>
    <w:rsid w:val="008646A8"/>
    <w:rsid w:val="00896DD3"/>
    <w:rsid w:val="008F4B1F"/>
    <w:rsid w:val="00900001"/>
    <w:rsid w:val="0091267D"/>
    <w:rsid w:val="00915779"/>
    <w:rsid w:val="00926321"/>
    <w:rsid w:val="009332BC"/>
    <w:rsid w:val="0095660E"/>
    <w:rsid w:val="00960493"/>
    <w:rsid w:val="009A0FF0"/>
    <w:rsid w:val="00A240EC"/>
    <w:rsid w:val="00A42E31"/>
    <w:rsid w:val="00A95BE6"/>
    <w:rsid w:val="00AA2C52"/>
    <w:rsid w:val="00AC3DF9"/>
    <w:rsid w:val="00AC489E"/>
    <w:rsid w:val="00AC667D"/>
    <w:rsid w:val="00AD6828"/>
    <w:rsid w:val="00AE25E8"/>
    <w:rsid w:val="00AF0438"/>
    <w:rsid w:val="00AF5315"/>
    <w:rsid w:val="00B301D8"/>
    <w:rsid w:val="00B3121B"/>
    <w:rsid w:val="00B45C46"/>
    <w:rsid w:val="00B52519"/>
    <w:rsid w:val="00BB3403"/>
    <w:rsid w:val="00BC0E13"/>
    <w:rsid w:val="00BC5FAE"/>
    <w:rsid w:val="00BD2B25"/>
    <w:rsid w:val="00BE0390"/>
    <w:rsid w:val="00BF3A2E"/>
    <w:rsid w:val="00C150D1"/>
    <w:rsid w:val="00C34DD2"/>
    <w:rsid w:val="00C50393"/>
    <w:rsid w:val="00C573DB"/>
    <w:rsid w:val="00C72EE2"/>
    <w:rsid w:val="00C91FFA"/>
    <w:rsid w:val="00C9386D"/>
    <w:rsid w:val="00CB5CF8"/>
    <w:rsid w:val="00CE719E"/>
    <w:rsid w:val="00CF4FAD"/>
    <w:rsid w:val="00D07468"/>
    <w:rsid w:val="00D262EA"/>
    <w:rsid w:val="00D30511"/>
    <w:rsid w:val="00D31546"/>
    <w:rsid w:val="00D55FC6"/>
    <w:rsid w:val="00D639E7"/>
    <w:rsid w:val="00D83039"/>
    <w:rsid w:val="00D91D2C"/>
    <w:rsid w:val="00DA2F14"/>
    <w:rsid w:val="00DA539A"/>
    <w:rsid w:val="00DD53CB"/>
    <w:rsid w:val="00DF10C1"/>
    <w:rsid w:val="00E0473B"/>
    <w:rsid w:val="00E167CC"/>
    <w:rsid w:val="00E327E7"/>
    <w:rsid w:val="00E40B5A"/>
    <w:rsid w:val="00E858BA"/>
    <w:rsid w:val="00EA0CF4"/>
    <w:rsid w:val="00EA70E7"/>
    <w:rsid w:val="00EB5358"/>
    <w:rsid w:val="00EB7017"/>
    <w:rsid w:val="00EC7818"/>
    <w:rsid w:val="00ED2C56"/>
    <w:rsid w:val="00ED4DCC"/>
    <w:rsid w:val="00F00CEC"/>
    <w:rsid w:val="00F14E84"/>
    <w:rsid w:val="00F26429"/>
    <w:rsid w:val="00F338F5"/>
    <w:rsid w:val="00F35F74"/>
    <w:rsid w:val="00F45232"/>
    <w:rsid w:val="00F50D5E"/>
    <w:rsid w:val="00F63C5B"/>
    <w:rsid w:val="00F66D9F"/>
    <w:rsid w:val="00F76AAB"/>
    <w:rsid w:val="00F86D7E"/>
    <w:rsid w:val="00FB3314"/>
    <w:rsid w:val="00FB73B9"/>
    <w:rsid w:val="00FD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7D912800"/>
  <w15:chartTrackingRefBased/>
  <w15:docId w15:val="{E06665B7-65DE-4353-9FCF-748969A8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link w:val="20"/>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paragraph" w:styleId="3">
    <w:name w:val="Body Text 3"/>
    <w:basedOn w:val="a"/>
    <w:rPr>
      <w:rFonts w:eastAsia="ＭＳ ゴシック"/>
      <w:b/>
      <w:bCs/>
      <w:sz w:val="24"/>
    </w:rPr>
  </w:style>
  <w:style w:type="character" w:styleId="a9">
    <w:name w:val="FollowedHyperlink"/>
    <w:rPr>
      <w:color w:val="800080"/>
      <w:u w:val="single"/>
    </w:rPr>
  </w:style>
  <w:style w:type="paragraph" w:styleId="aa">
    <w:name w:val="Balloon Text"/>
    <w:basedOn w:val="a"/>
    <w:semiHidden/>
    <w:rsid w:val="00CB5CF8"/>
    <w:rPr>
      <w:rFonts w:ascii="Arial" w:eastAsia="ＭＳ ゴシック" w:hAnsi="Arial"/>
      <w:sz w:val="18"/>
      <w:szCs w:val="18"/>
    </w:rPr>
  </w:style>
  <w:style w:type="paragraph" w:styleId="21">
    <w:name w:val="Body Text Indent 2"/>
    <w:basedOn w:val="a"/>
    <w:rsid w:val="00ED4DCC"/>
    <w:pPr>
      <w:spacing w:line="480" w:lineRule="auto"/>
      <w:ind w:leftChars="400" w:left="851"/>
    </w:pPr>
  </w:style>
  <w:style w:type="character" w:customStyle="1" w:styleId="a6">
    <w:name w:val="ヘッダー (文字)"/>
    <w:link w:val="a5"/>
    <w:rsid w:val="00F45232"/>
    <w:rPr>
      <w:kern w:val="2"/>
      <w:sz w:val="21"/>
    </w:rPr>
  </w:style>
  <w:style w:type="paragraph" w:styleId="ab">
    <w:name w:val="Plain Text"/>
    <w:basedOn w:val="a"/>
    <w:link w:val="ac"/>
    <w:uiPriority w:val="99"/>
    <w:unhideWhenUsed/>
    <w:rsid w:val="00E0473B"/>
    <w:pPr>
      <w:jc w:val="left"/>
    </w:pPr>
    <w:rPr>
      <w:rFonts w:ascii="游ゴシック" w:eastAsia="游ゴシック" w:hAnsi="Courier New" w:cs="Courier New"/>
      <w:sz w:val="22"/>
      <w:szCs w:val="22"/>
    </w:rPr>
  </w:style>
  <w:style w:type="character" w:customStyle="1" w:styleId="ac">
    <w:name w:val="書式なし (文字)"/>
    <w:basedOn w:val="a0"/>
    <w:link w:val="ab"/>
    <w:uiPriority w:val="99"/>
    <w:rsid w:val="00E0473B"/>
    <w:rPr>
      <w:rFonts w:ascii="游ゴシック" w:eastAsia="游ゴシック" w:hAnsi="Courier New" w:cs="Courier New"/>
      <w:kern w:val="2"/>
      <w:sz w:val="22"/>
      <w:szCs w:val="22"/>
    </w:rPr>
  </w:style>
  <w:style w:type="character" w:customStyle="1" w:styleId="a8">
    <w:name w:val="フッター (文字)"/>
    <w:link w:val="a7"/>
    <w:rsid w:val="007D1AB9"/>
    <w:rPr>
      <w:kern w:val="2"/>
      <w:sz w:val="21"/>
    </w:rPr>
  </w:style>
  <w:style w:type="character" w:customStyle="1" w:styleId="20">
    <w:name w:val="本文 2 (文字)"/>
    <w:basedOn w:val="a0"/>
    <w:link w:val="2"/>
    <w:rsid w:val="00346A6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48182">
      <w:bodyDiv w:val="1"/>
      <w:marLeft w:val="0"/>
      <w:marRight w:val="0"/>
      <w:marTop w:val="0"/>
      <w:marBottom w:val="0"/>
      <w:divBdr>
        <w:top w:val="none" w:sz="0" w:space="0" w:color="auto"/>
        <w:left w:val="none" w:sz="0" w:space="0" w:color="auto"/>
        <w:bottom w:val="none" w:sz="0" w:space="0" w:color="auto"/>
        <w:right w:val="none" w:sz="0" w:space="0" w:color="auto"/>
      </w:divBdr>
    </w:div>
    <w:div w:id="20280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D321D-3C57-4FD7-B047-712BA509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245</Words>
  <Characters>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高井 英一郎</cp:lastModifiedBy>
  <cp:revision>42</cp:revision>
  <cp:lastPrinted>2022-04-25T01:49:00Z</cp:lastPrinted>
  <dcterms:created xsi:type="dcterms:W3CDTF">2019-04-19T03:51:00Z</dcterms:created>
  <dcterms:modified xsi:type="dcterms:W3CDTF">2023-07-20T04:50:00Z</dcterms:modified>
</cp:coreProperties>
</file>